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A1B921" w14:textId="77777777" w:rsidR="00DF295D" w:rsidRPr="00D13E64" w:rsidRDefault="00DF295D">
      <w:pPr>
        <w:widowControl w:val="0"/>
        <w:rPr>
          <w:lang w:val="en-US"/>
        </w:rPr>
      </w:pPr>
    </w:p>
    <w:tbl>
      <w:tblPr>
        <w:tblStyle w:val="af2"/>
        <w:tblW w:w="9482" w:type="dxa"/>
        <w:tblInd w:w="11"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2411"/>
        <w:gridCol w:w="524"/>
        <w:gridCol w:w="1573"/>
        <w:gridCol w:w="2456"/>
        <w:gridCol w:w="2518"/>
      </w:tblGrid>
      <w:tr w:rsidR="00DF295D" w14:paraId="2C06B799" w14:textId="77777777" w:rsidTr="00C17F48">
        <w:trPr>
          <w:trHeight w:val="1395"/>
        </w:trPr>
        <w:tc>
          <w:tcPr>
            <w:tcW w:w="2935" w:type="dxa"/>
            <w:gridSpan w:val="2"/>
            <w:tcBorders>
              <w:top w:val="single" w:sz="9" w:space="0" w:color="7F7F7F"/>
              <w:left w:val="single" w:sz="9" w:space="0" w:color="7F7F7F"/>
              <w:bottom w:val="single" w:sz="4" w:space="0" w:color="7F7F7F"/>
              <w:right w:val="single" w:sz="4" w:space="0" w:color="7F7F7F"/>
            </w:tcBorders>
            <w:tcMar>
              <w:top w:w="0" w:type="dxa"/>
              <w:left w:w="0" w:type="dxa"/>
              <w:bottom w:w="0" w:type="dxa"/>
              <w:right w:w="0" w:type="dxa"/>
            </w:tcMar>
            <w:vAlign w:val="center"/>
          </w:tcPr>
          <w:p w14:paraId="2A48083F" w14:textId="77777777" w:rsidR="00DF295D" w:rsidRDefault="001313E9">
            <w:pPr>
              <w:widowControl w:val="0"/>
              <w:pBdr>
                <w:top w:val="none" w:sz="0" w:space="0" w:color="000000"/>
                <w:left w:val="none" w:sz="0" w:space="0" w:color="000000"/>
                <w:bottom w:val="none" w:sz="0" w:space="0" w:color="000000"/>
                <w:right w:val="none" w:sz="0" w:space="0" w:color="000000"/>
              </w:pBdr>
              <w:spacing w:line="384" w:lineRule="auto"/>
              <w:ind w:left="134"/>
              <w:rPr>
                <w:sz w:val="20"/>
                <w:szCs w:val="20"/>
              </w:rPr>
            </w:pPr>
            <w:r>
              <w:rPr>
                <w:noProof/>
                <w:sz w:val="20"/>
                <w:szCs w:val="20"/>
              </w:rPr>
              <w:drawing>
                <wp:inline distT="114300" distB="114300" distL="114300" distR="114300" wp14:anchorId="3232ECCF" wp14:editId="66B38216">
                  <wp:extent cx="1656635" cy="563093"/>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1656635" cy="563093"/>
                          </a:xfrm>
                          <a:prstGeom prst="rect">
                            <a:avLst/>
                          </a:prstGeom>
                          <a:ln/>
                        </pic:spPr>
                      </pic:pic>
                    </a:graphicData>
                  </a:graphic>
                </wp:inline>
              </w:drawing>
            </w:r>
          </w:p>
        </w:tc>
        <w:tc>
          <w:tcPr>
            <w:tcW w:w="4029" w:type="dxa"/>
            <w:gridSpan w:val="2"/>
            <w:tcBorders>
              <w:top w:val="single" w:sz="9" w:space="0" w:color="7F7F7F"/>
              <w:left w:val="single" w:sz="4" w:space="0" w:color="7F7F7F"/>
              <w:bottom w:val="single" w:sz="4" w:space="0" w:color="7F7F7F"/>
              <w:right w:val="single" w:sz="4" w:space="0" w:color="7F7F7F"/>
            </w:tcBorders>
            <w:tcMar>
              <w:top w:w="0" w:type="dxa"/>
              <w:left w:w="0" w:type="dxa"/>
              <w:bottom w:w="0" w:type="dxa"/>
              <w:right w:w="0" w:type="dxa"/>
            </w:tcMar>
            <w:vAlign w:val="center"/>
          </w:tcPr>
          <w:p w14:paraId="28712A09"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ind w:left="464"/>
              <w:jc w:val="both"/>
              <w:rPr>
                <w:sz w:val="20"/>
                <w:szCs w:val="20"/>
              </w:rPr>
            </w:pPr>
            <w:r>
              <w:rPr>
                <w:b/>
                <w:bCs/>
                <w:color w:val="4C4C4C"/>
                <w:sz w:val="48"/>
                <w:szCs w:val="48"/>
              </w:rPr>
              <w:t>Press Release</w:t>
            </w:r>
          </w:p>
        </w:tc>
        <w:tc>
          <w:tcPr>
            <w:tcW w:w="2516" w:type="dxa"/>
            <w:tcBorders>
              <w:top w:val="single" w:sz="9" w:space="0" w:color="7F7F7F"/>
              <w:left w:val="single" w:sz="4" w:space="0" w:color="7F7F7F"/>
              <w:bottom w:val="single" w:sz="4" w:space="0" w:color="7F7F7F"/>
              <w:right w:val="single" w:sz="9" w:space="0" w:color="7F7F7F"/>
            </w:tcBorders>
            <w:tcMar>
              <w:top w:w="0" w:type="dxa"/>
              <w:left w:w="0" w:type="dxa"/>
              <w:bottom w:w="0" w:type="dxa"/>
              <w:right w:w="0" w:type="dxa"/>
            </w:tcMar>
            <w:vAlign w:val="center"/>
          </w:tcPr>
          <w:p w14:paraId="18666A3F"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sz w:val="20"/>
                <w:szCs w:val="20"/>
              </w:rPr>
            </w:pPr>
            <w:r>
              <w:rPr>
                <w:b/>
                <w:bCs/>
                <w:sz w:val="24"/>
                <w:szCs w:val="24"/>
              </w:rPr>
              <w:t>JEONJU IFF</w:t>
            </w:r>
          </w:p>
        </w:tc>
      </w:tr>
      <w:tr w:rsidR="00DF295D" w14:paraId="3DC66196" w14:textId="77777777" w:rsidTr="00C17F48">
        <w:trPr>
          <w:trHeight w:val="588"/>
        </w:trPr>
        <w:tc>
          <w:tcPr>
            <w:tcW w:w="2411" w:type="dxa"/>
            <w:tcBorders>
              <w:top w:val="single" w:sz="4" w:space="0" w:color="7F7F7F"/>
              <w:left w:val="single" w:sz="9" w:space="0" w:color="7F7F7F"/>
              <w:bottom w:val="single" w:sz="4" w:space="0" w:color="7F7F7F"/>
              <w:right w:val="single" w:sz="4" w:space="0" w:color="7F7F7F"/>
            </w:tcBorders>
            <w:tcMar>
              <w:top w:w="57" w:type="dxa"/>
              <w:left w:w="28" w:type="dxa"/>
              <w:bottom w:w="57" w:type="dxa"/>
              <w:right w:w="28" w:type="dxa"/>
            </w:tcMar>
            <w:vAlign w:val="center"/>
          </w:tcPr>
          <w:p w14:paraId="18BE31B7"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Distribution date</w:t>
            </w:r>
          </w:p>
        </w:tc>
        <w:tc>
          <w:tcPr>
            <w:tcW w:w="2097" w:type="dxa"/>
            <w:gridSpan w:val="2"/>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5385F7BF" w14:textId="4497B306"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2026. 0</w:t>
            </w:r>
            <w:r w:rsidR="00360553">
              <w:rPr>
                <w:rFonts w:hint="eastAsia"/>
              </w:rPr>
              <w:t>3</w:t>
            </w:r>
            <w:r>
              <w:t xml:space="preserve">. </w:t>
            </w:r>
            <w:r w:rsidR="00360553">
              <w:rPr>
                <w:rFonts w:hint="eastAsia"/>
              </w:rPr>
              <w:t>26</w:t>
            </w:r>
            <w:r>
              <w:t>.</w:t>
            </w:r>
          </w:p>
        </w:tc>
        <w:tc>
          <w:tcPr>
            <w:tcW w:w="2456" w:type="dxa"/>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557E320D"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Requested release date</w:t>
            </w:r>
          </w:p>
        </w:tc>
        <w:tc>
          <w:tcPr>
            <w:tcW w:w="2516" w:type="dxa"/>
            <w:tcBorders>
              <w:top w:val="single" w:sz="4" w:space="0" w:color="7F7F7F"/>
              <w:left w:val="single" w:sz="4" w:space="0" w:color="7F7F7F"/>
              <w:bottom w:val="single" w:sz="4" w:space="0" w:color="7F7F7F"/>
              <w:right w:val="single" w:sz="9" w:space="0" w:color="7F7F7F"/>
            </w:tcBorders>
            <w:tcMar>
              <w:top w:w="57" w:type="dxa"/>
              <w:left w:w="28" w:type="dxa"/>
              <w:bottom w:w="57" w:type="dxa"/>
              <w:right w:w="28" w:type="dxa"/>
            </w:tcMar>
            <w:vAlign w:val="center"/>
          </w:tcPr>
          <w:p w14:paraId="65530A7E" w14:textId="60D1BC5B"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2026. 0</w:t>
            </w:r>
            <w:r w:rsidR="00360553">
              <w:rPr>
                <w:rFonts w:hint="eastAsia"/>
              </w:rPr>
              <w:t>3</w:t>
            </w:r>
            <w:r>
              <w:t>. 26.</w:t>
            </w:r>
          </w:p>
        </w:tc>
      </w:tr>
      <w:tr w:rsidR="00DF295D" w14:paraId="122E992E" w14:textId="77777777" w:rsidTr="00C17F48">
        <w:trPr>
          <w:trHeight w:val="662"/>
        </w:trPr>
        <w:tc>
          <w:tcPr>
            <w:tcW w:w="2411" w:type="dxa"/>
            <w:tcBorders>
              <w:top w:val="single" w:sz="4" w:space="0" w:color="7F7F7F"/>
              <w:left w:val="single" w:sz="9" w:space="0" w:color="7F7F7F"/>
              <w:bottom w:val="single" w:sz="4" w:space="0" w:color="7F7F7F"/>
              <w:right w:val="single" w:sz="4" w:space="0" w:color="7F7F7F"/>
            </w:tcBorders>
            <w:tcMar>
              <w:top w:w="57" w:type="dxa"/>
              <w:left w:w="28" w:type="dxa"/>
              <w:bottom w:w="57" w:type="dxa"/>
              <w:right w:w="28" w:type="dxa"/>
            </w:tcMar>
            <w:vAlign w:val="center"/>
          </w:tcPr>
          <w:p w14:paraId="7E9A7AD9"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Department in charge</w:t>
            </w:r>
          </w:p>
        </w:tc>
        <w:tc>
          <w:tcPr>
            <w:tcW w:w="2097" w:type="dxa"/>
            <w:gridSpan w:val="2"/>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0767E25A"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Publicity Team</w:t>
            </w:r>
          </w:p>
        </w:tc>
        <w:tc>
          <w:tcPr>
            <w:tcW w:w="2456" w:type="dxa"/>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37635290"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Contact</w:t>
            </w:r>
          </w:p>
        </w:tc>
        <w:tc>
          <w:tcPr>
            <w:tcW w:w="2516" w:type="dxa"/>
            <w:tcBorders>
              <w:top w:val="single" w:sz="4" w:space="0" w:color="7F7F7F"/>
              <w:left w:val="single" w:sz="4" w:space="0" w:color="7F7F7F"/>
              <w:bottom w:val="single" w:sz="4" w:space="0" w:color="7F7F7F"/>
              <w:right w:val="single" w:sz="9" w:space="0" w:color="7F7F7F"/>
            </w:tcBorders>
            <w:tcMar>
              <w:top w:w="57" w:type="dxa"/>
              <w:left w:w="28" w:type="dxa"/>
              <w:bottom w:w="57" w:type="dxa"/>
              <w:right w:w="28" w:type="dxa"/>
            </w:tcMar>
            <w:vAlign w:val="center"/>
          </w:tcPr>
          <w:p w14:paraId="78633D2B"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foreign@jeonjufest.kr</w:t>
            </w:r>
          </w:p>
        </w:tc>
      </w:tr>
      <w:tr w:rsidR="00DF295D" w14:paraId="2D1CA9D2" w14:textId="77777777" w:rsidTr="00C17F48">
        <w:trPr>
          <w:trHeight w:val="335"/>
        </w:trPr>
        <w:tc>
          <w:tcPr>
            <w:tcW w:w="9482" w:type="dxa"/>
            <w:gridSpan w:val="5"/>
            <w:tcBorders>
              <w:top w:val="single" w:sz="9" w:space="0" w:color="7F7F7F"/>
              <w:left w:val="nil"/>
              <w:bottom w:val="single" w:sz="5" w:space="0" w:color="000000"/>
              <w:right w:val="nil"/>
            </w:tcBorders>
            <w:tcMar>
              <w:top w:w="57" w:type="dxa"/>
              <w:left w:w="28" w:type="dxa"/>
              <w:bottom w:w="57" w:type="dxa"/>
              <w:right w:w="28" w:type="dxa"/>
            </w:tcMar>
            <w:vAlign w:val="center"/>
          </w:tcPr>
          <w:p w14:paraId="20B7253F" w14:textId="77777777" w:rsidR="00DF295D" w:rsidRPr="00C17F48" w:rsidRDefault="00DF295D">
            <w:pPr>
              <w:widowControl w:val="0"/>
              <w:pBdr>
                <w:top w:val="none" w:sz="0" w:space="0" w:color="000000"/>
                <w:left w:val="none" w:sz="0" w:space="0" w:color="000000"/>
                <w:bottom w:val="none" w:sz="0" w:space="0" w:color="000000"/>
                <w:right w:val="none" w:sz="0" w:space="0" w:color="000000"/>
              </w:pBdr>
              <w:spacing w:line="336" w:lineRule="auto"/>
              <w:jc w:val="center"/>
              <w:rPr>
                <w:b/>
                <w:bCs/>
                <w:sz w:val="14"/>
                <w:szCs w:val="14"/>
              </w:rPr>
            </w:pPr>
          </w:p>
        </w:tc>
      </w:tr>
      <w:tr w:rsidR="00DF295D" w:rsidRPr="00101EC9" w14:paraId="75C5E18F" w14:textId="77777777" w:rsidTr="00C17F48">
        <w:trPr>
          <w:trHeight w:val="2121"/>
        </w:trPr>
        <w:tc>
          <w:tcPr>
            <w:tcW w:w="9482" w:type="dxa"/>
            <w:gridSpan w:val="5"/>
            <w:tcBorders>
              <w:top w:val="single" w:sz="5" w:space="0" w:color="000000"/>
              <w:left w:val="single" w:sz="4" w:space="0" w:color="7F7F7F"/>
              <w:bottom w:val="single" w:sz="6" w:space="0" w:color="000000"/>
              <w:right w:val="single" w:sz="4" w:space="0" w:color="7F7F7F"/>
            </w:tcBorders>
            <w:shd w:val="clear" w:color="auto" w:fill="FAF3DB"/>
            <w:vAlign w:val="center"/>
          </w:tcPr>
          <w:p w14:paraId="1C028B2A" w14:textId="010C884D" w:rsidR="00AF74DA" w:rsidRPr="00101EC9" w:rsidRDefault="00343663" w:rsidP="00FF249A">
            <w:pPr>
              <w:widowControl w:val="0"/>
              <w:pBdr>
                <w:top w:val="none" w:sz="0" w:space="0" w:color="000000"/>
                <w:left w:val="none" w:sz="0" w:space="0" w:color="000000"/>
                <w:bottom w:val="none" w:sz="0" w:space="0" w:color="000000"/>
                <w:right w:val="none" w:sz="0" w:space="0" w:color="000000"/>
              </w:pBdr>
              <w:spacing w:line="360" w:lineRule="auto"/>
              <w:jc w:val="center"/>
              <w:rPr>
                <w:b/>
                <w:bCs/>
                <w:color w:val="B21010"/>
                <w:sz w:val="36"/>
                <w:szCs w:val="36"/>
              </w:rPr>
            </w:pPr>
            <w:r w:rsidRPr="00101EC9">
              <w:rPr>
                <w:rFonts w:hint="eastAsia"/>
                <w:b/>
                <w:bCs/>
                <w:color w:val="B21010"/>
                <w:sz w:val="36"/>
                <w:szCs w:val="36"/>
              </w:rPr>
              <w:t xml:space="preserve">The 27th JEONJU IFF </w:t>
            </w:r>
            <w:r w:rsidR="00955013" w:rsidRPr="00101EC9">
              <w:rPr>
                <w:rFonts w:hint="eastAsia"/>
                <w:b/>
                <w:bCs/>
                <w:color w:val="B21010"/>
                <w:sz w:val="36"/>
                <w:szCs w:val="36"/>
              </w:rPr>
              <w:t>Celebrates</w:t>
            </w:r>
            <w:r w:rsidR="00FF249A" w:rsidRPr="00101EC9">
              <w:rPr>
                <w:rFonts w:hint="eastAsia"/>
                <w:b/>
                <w:bCs/>
                <w:color w:val="B21010"/>
                <w:sz w:val="36"/>
                <w:szCs w:val="36"/>
              </w:rPr>
              <w:t xml:space="preserve"> </w:t>
            </w:r>
            <w:r w:rsidRPr="00101EC9">
              <w:rPr>
                <w:rFonts w:hint="eastAsia"/>
                <w:b/>
                <w:bCs/>
                <w:color w:val="B21010"/>
                <w:sz w:val="36"/>
                <w:szCs w:val="36"/>
              </w:rPr>
              <w:t>Special Focus</w:t>
            </w:r>
            <w:r w:rsidR="00FF249A" w:rsidRPr="00101EC9">
              <w:rPr>
                <w:b/>
                <w:bCs/>
                <w:color w:val="B21010"/>
                <w:sz w:val="36"/>
                <w:szCs w:val="36"/>
              </w:rPr>
              <w:br/>
            </w:r>
            <w:r w:rsidRPr="00101EC9">
              <w:rPr>
                <w:rFonts w:hint="eastAsia"/>
                <w:b/>
                <w:bCs/>
                <w:color w:val="B21010"/>
                <w:sz w:val="36"/>
                <w:szCs w:val="36"/>
              </w:rPr>
              <w:t>:</w:t>
            </w:r>
            <w:r w:rsidR="00FF249A" w:rsidRPr="00101EC9">
              <w:t xml:space="preserve"> </w:t>
            </w:r>
            <w:r w:rsidR="00FF249A" w:rsidRPr="00101EC9">
              <w:rPr>
                <w:b/>
                <w:bCs/>
                <w:color w:val="B21010"/>
                <w:sz w:val="36"/>
                <w:szCs w:val="36"/>
              </w:rPr>
              <w:t>Ahn Sung-ki's Memorable Films Yet Rarely Seen</w:t>
            </w:r>
          </w:p>
          <w:p w14:paraId="1714617A" w14:textId="1F5E32A2" w:rsidR="00AF74DA" w:rsidRPr="00101EC9" w:rsidRDefault="00AF74DA" w:rsidP="00AF74DA">
            <w:pPr>
              <w:widowControl w:val="0"/>
              <w:pBdr>
                <w:top w:val="none" w:sz="0" w:space="0" w:color="000000"/>
                <w:left w:val="none" w:sz="0" w:space="0" w:color="000000"/>
                <w:bottom w:val="none" w:sz="0" w:space="0" w:color="000000"/>
                <w:right w:val="none" w:sz="0" w:space="0" w:color="000000"/>
              </w:pBdr>
              <w:spacing w:line="360" w:lineRule="auto"/>
              <w:ind w:left="720"/>
              <w:rPr>
                <w:color w:val="B21010"/>
              </w:rPr>
            </w:pPr>
            <w:r w:rsidRPr="00101EC9">
              <w:rPr>
                <w:rFonts w:hint="eastAsia"/>
                <w:color w:val="B21010"/>
              </w:rPr>
              <w:t xml:space="preserve">- </w:t>
            </w:r>
            <w:r w:rsidR="00A47BF5" w:rsidRPr="00101EC9">
              <w:rPr>
                <w:color w:val="B21010"/>
              </w:rPr>
              <w:t>Revisiting AHN Sung-ki, Who Has Shaped Key Turning Points in Korean Cinema</w:t>
            </w:r>
          </w:p>
          <w:p w14:paraId="1868565D" w14:textId="29AAC2FE" w:rsidR="00DF295D" w:rsidRPr="00101EC9" w:rsidRDefault="00AF74DA" w:rsidP="00FF249A">
            <w:pPr>
              <w:widowControl w:val="0"/>
              <w:pBdr>
                <w:top w:val="none" w:sz="0" w:space="0" w:color="000000"/>
                <w:left w:val="none" w:sz="0" w:space="0" w:color="000000"/>
                <w:bottom w:val="none" w:sz="0" w:space="0" w:color="000000"/>
                <w:right w:val="none" w:sz="0" w:space="0" w:color="000000"/>
              </w:pBdr>
              <w:spacing w:line="360" w:lineRule="auto"/>
              <w:ind w:left="720"/>
              <w:rPr>
                <w:color w:val="B21010"/>
                <w:lang w:val="en-US"/>
              </w:rPr>
            </w:pPr>
            <w:r w:rsidRPr="00101EC9">
              <w:rPr>
                <w:rFonts w:hint="eastAsia"/>
                <w:color w:val="B21010"/>
              </w:rPr>
              <w:t xml:space="preserve">- </w:t>
            </w:r>
            <w:r w:rsidR="00A47BF5" w:rsidRPr="00101EC9">
              <w:rPr>
                <w:color w:val="B21010"/>
              </w:rPr>
              <w:t>Exploring the Challenges and Expansion of Korean Cinema Through Seven Films</w:t>
            </w:r>
          </w:p>
        </w:tc>
      </w:tr>
    </w:tbl>
    <w:p w14:paraId="61822CCE" w14:textId="5A60E38D" w:rsidR="00505162" w:rsidRPr="00101EC9" w:rsidRDefault="00C66406" w:rsidP="00505162">
      <w:pPr>
        <w:widowControl w:val="0"/>
        <w:spacing w:before="240" w:after="240" w:line="259" w:lineRule="auto"/>
        <w:jc w:val="both"/>
      </w:pPr>
      <w:r w:rsidRPr="00101EC9">
        <w:t xml:space="preserve">The 27th JEONJU International Film Festival (JEONJU IFF, Festival Co-Directors MIN </w:t>
      </w:r>
      <w:proofErr w:type="spellStart"/>
      <w:r w:rsidRPr="00101EC9">
        <w:t>Sungwook</w:t>
      </w:r>
      <w:proofErr w:type="spellEnd"/>
      <w:r w:rsidRPr="00101EC9">
        <w:t xml:space="preserve"> and JUNG Junho) </w:t>
      </w:r>
      <w:r w:rsidR="00505162" w:rsidRPr="00101EC9">
        <w:rPr>
          <w:rFonts w:hint="eastAsia"/>
        </w:rPr>
        <w:t xml:space="preserve">presented </w:t>
      </w:r>
      <w:r w:rsidR="00505162" w:rsidRPr="00101EC9">
        <w:t>Special Focus: Ahn Sung-ki's Memorable Films Yet Rarely Seen</w:t>
      </w:r>
      <w:r w:rsidR="00505162" w:rsidRPr="00101EC9">
        <w:rPr>
          <w:rFonts w:hint="eastAsia"/>
        </w:rPr>
        <w:t>.</w:t>
      </w:r>
    </w:p>
    <w:p w14:paraId="4615B424" w14:textId="49AC9774" w:rsidR="008074E9" w:rsidRPr="00101EC9" w:rsidRDefault="008742D7" w:rsidP="00505162">
      <w:pPr>
        <w:widowControl w:val="0"/>
        <w:spacing w:before="240" w:after="240" w:line="259" w:lineRule="auto"/>
        <w:rPr>
          <w:lang w:val="en-US"/>
        </w:rPr>
      </w:pPr>
      <w:r w:rsidRPr="00101EC9">
        <w:rPr>
          <w:lang w:val="en-US"/>
        </w:rPr>
        <w:t>Co-hosted with the Korean Film Archive, this special focus</w:t>
      </w:r>
      <w:r w:rsidR="008074E9" w:rsidRPr="00101EC9">
        <w:rPr>
          <w:rFonts w:hint="eastAsia"/>
          <w:lang w:val="en-US"/>
        </w:rPr>
        <w:t xml:space="preserve"> presents a renewed look at the work of</w:t>
      </w:r>
      <w:r w:rsidRPr="00101EC9">
        <w:rPr>
          <w:lang w:val="en-US"/>
        </w:rPr>
        <w:t xml:space="preserve"> A</w:t>
      </w:r>
      <w:r w:rsidRPr="00101EC9">
        <w:rPr>
          <w:rFonts w:hint="eastAsia"/>
          <w:lang w:val="en-US"/>
        </w:rPr>
        <w:t>HN</w:t>
      </w:r>
      <w:r w:rsidRPr="00101EC9">
        <w:rPr>
          <w:lang w:val="en-US"/>
        </w:rPr>
        <w:t xml:space="preserve"> Sung-ki, whose career has spanned pivotal moments in Korean cinema. </w:t>
      </w:r>
      <w:r w:rsidR="008074E9" w:rsidRPr="00101EC9">
        <w:rPr>
          <w:lang w:val="en-US"/>
        </w:rPr>
        <w:t>From his roles in Korea–Poland co-productions and bold, unconventional performances to his pro bono work for independent films, the program highlights the cultural significance of these works beyond a simple tribute.</w:t>
      </w:r>
    </w:p>
    <w:p w14:paraId="3541C7D9" w14:textId="17074954" w:rsidR="00A47BF5" w:rsidRDefault="004046D0" w:rsidP="00505162">
      <w:pPr>
        <w:widowControl w:val="0"/>
        <w:spacing w:before="240" w:after="240" w:line="259" w:lineRule="auto"/>
        <w:rPr>
          <w:lang w:val="en-US"/>
        </w:rPr>
      </w:pPr>
      <w:r w:rsidRPr="00101EC9">
        <w:rPr>
          <w:lang w:val="en-US"/>
        </w:rPr>
        <w:t xml:space="preserve">The section features </w:t>
      </w:r>
      <w:r w:rsidRPr="00101EC9">
        <w:rPr>
          <w:rFonts w:hint="eastAsia"/>
          <w:lang w:val="en-US"/>
        </w:rPr>
        <w:t>7</w:t>
      </w:r>
      <w:r w:rsidRPr="00101EC9">
        <w:rPr>
          <w:lang w:val="en-US"/>
        </w:rPr>
        <w:t xml:space="preserve"> films, </w:t>
      </w:r>
      <w:r w:rsidRPr="00101EC9">
        <w:rPr>
          <w:rFonts w:hint="eastAsia"/>
          <w:lang w:val="en-US"/>
        </w:rPr>
        <w:t>6</w:t>
      </w:r>
      <w:r w:rsidRPr="00101EC9">
        <w:rPr>
          <w:lang w:val="en-US"/>
        </w:rPr>
        <w:t xml:space="preserve"> Korean and </w:t>
      </w:r>
      <w:r w:rsidRPr="00101EC9">
        <w:rPr>
          <w:rFonts w:hint="eastAsia"/>
          <w:lang w:val="en-US"/>
        </w:rPr>
        <w:t>1</w:t>
      </w:r>
      <w:r w:rsidRPr="00101EC9">
        <w:rPr>
          <w:lang w:val="en-US"/>
        </w:rPr>
        <w:t xml:space="preserve"> international, highlighting </w:t>
      </w:r>
      <w:r w:rsidRPr="00101EC9">
        <w:rPr>
          <w:rFonts w:hint="eastAsia"/>
          <w:lang w:val="en-US"/>
        </w:rPr>
        <w:t>hi</w:t>
      </w:r>
      <w:r w:rsidRPr="00101EC9">
        <w:rPr>
          <w:lang w:val="en-US"/>
        </w:rPr>
        <w:t>s role in advancing new challenges in Korean cinema from the 1980s to the 2010s.</w:t>
      </w:r>
    </w:p>
    <w:p w14:paraId="7788AA3C" w14:textId="32890135" w:rsidR="009D6950" w:rsidRPr="00A615FA" w:rsidRDefault="003811BA" w:rsidP="00505162">
      <w:pPr>
        <w:widowControl w:val="0"/>
        <w:spacing w:before="240" w:after="240" w:line="259" w:lineRule="auto"/>
        <w:rPr>
          <w:lang w:val="en-US"/>
        </w:rPr>
      </w:pPr>
      <w:r>
        <w:rPr>
          <w:noProof/>
          <w:lang w:val="en-US"/>
        </w:rPr>
        <w:drawing>
          <wp:inline distT="0" distB="0" distL="0" distR="0" wp14:anchorId="4D000E8B" wp14:editId="1DD4AE2E">
            <wp:extent cx="5998464" cy="2043489"/>
            <wp:effectExtent l="0" t="0" r="2540" b="0"/>
            <wp:docPr id="962519935"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519935" name="그림 962519935"/>
                    <pic:cNvPicPr/>
                  </pic:nvPicPr>
                  <pic:blipFill>
                    <a:blip r:embed="rId10">
                      <a:extLst>
                        <a:ext uri="{28A0092B-C50C-407E-A947-70E740481C1C}">
                          <a14:useLocalDpi xmlns:a14="http://schemas.microsoft.com/office/drawing/2010/main" val="0"/>
                        </a:ext>
                      </a:extLst>
                    </a:blip>
                    <a:stretch>
                      <a:fillRect/>
                    </a:stretch>
                  </pic:blipFill>
                  <pic:spPr>
                    <a:xfrm>
                      <a:off x="0" y="0"/>
                      <a:ext cx="6116395" cy="2083664"/>
                    </a:xfrm>
                    <a:prstGeom prst="rect">
                      <a:avLst/>
                    </a:prstGeom>
                  </pic:spPr>
                </pic:pic>
              </a:graphicData>
            </a:graphic>
          </wp:inline>
        </w:drawing>
      </w:r>
    </w:p>
    <w:p w14:paraId="7F1B8A52" w14:textId="7B0E8DF1" w:rsidR="003811BA" w:rsidRPr="003811BA" w:rsidRDefault="003811BA" w:rsidP="003811BA">
      <w:pPr>
        <w:widowControl w:val="0"/>
        <w:spacing w:before="240" w:after="240" w:line="259" w:lineRule="auto"/>
        <w:jc w:val="center"/>
        <w:rPr>
          <w:sz w:val="18"/>
          <w:szCs w:val="18"/>
          <w:lang w:val="en-US"/>
        </w:rPr>
      </w:pPr>
      <w:r w:rsidRPr="00B0268F">
        <w:rPr>
          <w:rFonts w:ascii="Cambria Math" w:hAnsi="Cambria Math" w:cs="Cambria Math"/>
          <w:sz w:val="18"/>
          <w:szCs w:val="18"/>
        </w:rPr>
        <w:t>△</w:t>
      </w:r>
      <w:r w:rsidRPr="00B0268F">
        <w:rPr>
          <w:sz w:val="18"/>
          <w:szCs w:val="18"/>
        </w:rPr>
        <w:t xml:space="preserve"> </w:t>
      </w:r>
      <w:r w:rsidRPr="00B0268F">
        <w:rPr>
          <w:rFonts w:hint="eastAsia"/>
          <w:sz w:val="18"/>
          <w:szCs w:val="18"/>
        </w:rPr>
        <w:t xml:space="preserve">From the left: </w:t>
      </w:r>
      <w:r w:rsidRPr="003811BA">
        <w:rPr>
          <w:i/>
          <w:iCs/>
          <w:sz w:val="18"/>
          <w:szCs w:val="18"/>
        </w:rPr>
        <w:t>Our Joyful Young Days</w:t>
      </w:r>
      <w:r w:rsidRPr="00B0268F">
        <w:rPr>
          <w:rFonts w:hint="eastAsia"/>
          <w:i/>
          <w:iCs/>
          <w:sz w:val="18"/>
          <w:szCs w:val="18"/>
        </w:rPr>
        <w:t xml:space="preserve">, </w:t>
      </w:r>
      <w:r w:rsidRPr="003811BA">
        <w:rPr>
          <w:i/>
          <w:iCs/>
          <w:sz w:val="18"/>
          <w:szCs w:val="18"/>
        </w:rPr>
        <w:t>Bitter and Sweet</w:t>
      </w:r>
      <w:r>
        <w:rPr>
          <w:rFonts w:hint="eastAsia"/>
          <w:i/>
          <w:iCs/>
          <w:sz w:val="18"/>
          <w:szCs w:val="18"/>
        </w:rPr>
        <w:t xml:space="preserve"> </w:t>
      </w:r>
      <w:r w:rsidRPr="003811BA">
        <w:rPr>
          <w:rFonts w:hint="eastAsia"/>
          <w:sz w:val="18"/>
          <w:szCs w:val="18"/>
        </w:rPr>
        <w:t>(</w:t>
      </w:r>
      <w:r w:rsidRPr="003811BA">
        <w:rPr>
          <w:sz w:val="18"/>
          <w:szCs w:val="18"/>
        </w:rPr>
        <w:t>Source: Korean Film Archive</w:t>
      </w:r>
      <w:r w:rsidRPr="003811BA">
        <w:rPr>
          <w:rFonts w:hint="eastAsia"/>
          <w:sz w:val="18"/>
          <w:szCs w:val="18"/>
        </w:rPr>
        <w:t>)</w:t>
      </w:r>
    </w:p>
    <w:p w14:paraId="06B69C01" w14:textId="23FDC865" w:rsidR="008742D7" w:rsidRDefault="000E2B61" w:rsidP="00505162">
      <w:pPr>
        <w:widowControl w:val="0"/>
        <w:spacing w:before="240" w:after="240" w:line="259" w:lineRule="auto"/>
      </w:pPr>
      <w:r>
        <w:rPr>
          <w:rFonts w:hint="eastAsia"/>
          <w:lang w:val="en-US"/>
        </w:rPr>
        <w:lastRenderedPageBreak/>
        <w:t>In</w:t>
      </w:r>
      <w:r w:rsidR="00C425AA">
        <w:rPr>
          <w:rFonts w:hint="eastAsia"/>
          <w:lang w:val="en-US"/>
        </w:rPr>
        <w:t xml:space="preserve"> the </w:t>
      </w:r>
      <w:r>
        <w:rPr>
          <w:rFonts w:hint="eastAsia"/>
          <w:lang w:val="en-US"/>
        </w:rPr>
        <w:t>Korean lineup</w:t>
      </w:r>
      <w:r w:rsidR="00C425AA">
        <w:rPr>
          <w:rFonts w:hint="eastAsia"/>
          <w:lang w:val="en-US"/>
        </w:rPr>
        <w:t xml:space="preserve">, </w:t>
      </w:r>
      <w:r w:rsidRPr="00C425AA">
        <w:rPr>
          <w:i/>
          <w:iCs/>
          <w:lang w:val="en-US"/>
        </w:rPr>
        <w:t>Our Joyful Young Days</w:t>
      </w:r>
      <w:r>
        <w:rPr>
          <w:rFonts w:hint="eastAsia"/>
          <w:i/>
          <w:iCs/>
          <w:lang w:val="en-US"/>
        </w:rPr>
        <w:t xml:space="preserve">, </w:t>
      </w:r>
      <w:r w:rsidRPr="000E2B61">
        <w:rPr>
          <w:rFonts w:hint="eastAsia"/>
          <w:lang w:val="en-US"/>
        </w:rPr>
        <w:t xml:space="preserve">which </w:t>
      </w:r>
      <w:r w:rsidRPr="000E2B61">
        <w:t>earned A</w:t>
      </w:r>
      <w:r w:rsidR="00955013">
        <w:rPr>
          <w:rFonts w:hint="eastAsia"/>
        </w:rPr>
        <w:t>HN</w:t>
      </w:r>
      <w:r w:rsidRPr="000E2B61">
        <w:t xml:space="preserve"> Sung-ki the Best Actor award at the 32nd Asia-Pacific Film Festival, will be screened.</w:t>
      </w:r>
      <w:r w:rsidR="006C6F7E">
        <w:rPr>
          <w:rFonts w:hint="eastAsia"/>
        </w:rPr>
        <w:t xml:space="preserve"> </w:t>
      </w:r>
      <w:r w:rsidR="008E134B" w:rsidRPr="008E134B">
        <w:t xml:space="preserve">Directed by </w:t>
      </w:r>
      <w:r w:rsidR="008E134B" w:rsidRPr="00C425AA">
        <w:rPr>
          <w:lang w:val="en-US"/>
        </w:rPr>
        <w:t>BAE Chang-ho</w:t>
      </w:r>
      <w:r w:rsidR="008E134B" w:rsidRPr="008E134B">
        <w:t>, the film follows a man and a woman whose lives intersect over many years, leading to love but ultimately ending in tragic separation.</w:t>
      </w:r>
      <w:r w:rsidR="008742D7">
        <w:rPr>
          <w:rFonts w:hint="eastAsia"/>
        </w:rPr>
        <w:t xml:space="preserve"> </w:t>
      </w:r>
      <w:proofErr w:type="gramStart"/>
      <w:r w:rsidR="00955013">
        <w:t>Also</w:t>
      </w:r>
      <w:proofErr w:type="gramEnd"/>
      <w:r w:rsidR="00955013">
        <w:rPr>
          <w:rFonts w:hint="eastAsia"/>
        </w:rPr>
        <w:t xml:space="preserve"> </w:t>
      </w:r>
      <w:r w:rsidR="008742D7">
        <w:rPr>
          <w:rFonts w:hint="eastAsia"/>
        </w:rPr>
        <w:t xml:space="preserve">screening is </w:t>
      </w:r>
      <w:r w:rsidRPr="000E2B61">
        <w:rPr>
          <w:i/>
          <w:iCs/>
        </w:rPr>
        <w:t>Bitter and Sweet</w:t>
      </w:r>
      <w:r>
        <w:rPr>
          <w:rFonts w:hint="eastAsia"/>
        </w:rPr>
        <w:t xml:space="preserve"> </w:t>
      </w:r>
      <w:r w:rsidR="008742D7">
        <w:rPr>
          <w:rFonts w:hint="eastAsia"/>
        </w:rPr>
        <w:t xml:space="preserve">by </w:t>
      </w:r>
      <w:r w:rsidR="008742D7" w:rsidRPr="008742D7">
        <w:t>LEE Myung-Se</w:t>
      </w:r>
      <w:r w:rsidR="008742D7">
        <w:rPr>
          <w:rFonts w:hint="eastAsia"/>
        </w:rPr>
        <w:t xml:space="preserve">, </w:t>
      </w:r>
      <w:r>
        <w:rPr>
          <w:rFonts w:hint="eastAsia"/>
        </w:rPr>
        <w:t>a</w:t>
      </w:r>
      <w:r w:rsidRPr="000E2B61">
        <w:rPr>
          <w:lang w:val="en-US"/>
        </w:rPr>
        <w:t xml:space="preserve"> comedy about a section chief at an electronics company who</w:t>
      </w:r>
      <w:r w:rsidR="008742D7">
        <w:rPr>
          <w:rFonts w:hint="eastAsia"/>
          <w:lang w:val="en-US"/>
        </w:rPr>
        <w:t xml:space="preserve"> </w:t>
      </w:r>
      <w:r w:rsidR="008742D7" w:rsidRPr="008742D7">
        <w:t>reaches a turning point when his boss is abruptly forced out, prompting him to finally submit the resignation he has long kept hidden.</w:t>
      </w:r>
    </w:p>
    <w:p w14:paraId="1DF824CF" w14:textId="448626D1" w:rsidR="003811BA" w:rsidRDefault="003811BA" w:rsidP="00505162">
      <w:pPr>
        <w:widowControl w:val="0"/>
        <w:spacing w:before="240" w:after="240" w:line="259" w:lineRule="auto"/>
      </w:pPr>
      <w:r>
        <w:rPr>
          <w:noProof/>
        </w:rPr>
        <w:drawing>
          <wp:inline distT="0" distB="0" distL="0" distR="0" wp14:anchorId="698BFC03" wp14:editId="5E7250C8">
            <wp:extent cx="5943600" cy="1937385"/>
            <wp:effectExtent l="0" t="0" r="0" b="5715"/>
            <wp:docPr id="147465176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651764" name="그림 1474651764"/>
                    <pic:cNvPicPr/>
                  </pic:nvPicPr>
                  <pic:blipFill>
                    <a:blip r:embed="rId11">
                      <a:extLst>
                        <a:ext uri="{28A0092B-C50C-407E-A947-70E740481C1C}">
                          <a14:useLocalDpi xmlns:a14="http://schemas.microsoft.com/office/drawing/2010/main" val="0"/>
                        </a:ext>
                      </a:extLst>
                    </a:blip>
                    <a:stretch>
                      <a:fillRect/>
                    </a:stretch>
                  </pic:blipFill>
                  <pic:spPr>
                    <a:xfrm>
                      <a:off x="0" y="0"/>
                      <a:ext cx="5943600" cy="1937385"/>
                    </a:xfrm>
                    <a:prstGeom prst="rect">
                      <a:avLst/>
                    </a:prstGeom>
                  </pic:spPr>
                </pic:pic>
              </a:graphicData>
            </a:graphic>
          </wp:inline>
        </w:drawing>
      </w:r>
    </w:p>
    <w:p w14:paraId="54AA094F" w14:textId="1A45E143" w:rsidR="003811BA" w:rsidRPr="003811BA" w:rsidRDefault="003811BA" w:rsidP="003811BA">
      <w:pPr>
        <w:widowControl w:val="0"/>
        <w:spacing w:before="240" w:after="240" w:line="259" w:lineRule="auto"/>
        <w:jc w:val="center"/>
        <w:rPr>
          <w:sz w:val="18"/>
          <w:szCs w:val="18"/>
          <w:lang w:val="en-US"/>
        </w:rPr>
      </w:pPr>
      <w:r w:rsidRPr="00B0268F">
        <w:rPr>
          <w:rFonts w:ascii="Cambria Math" w:hAnsi="Cambria Math" w:cs="Cambria Math"/>
          <w:sz w:val="18"/>
          <w:szCs w:val="18"/>
        </w:rPr>
        <w:t>△</w:t>
      </w:r>
      <w:r w:rsidRPr="00B0268F">
        <w:rPr>
          <w:sz w:val="18"/>
          <w:szCs w:val="18"/>
        </w:rPr>
        <w:t xml:space="preserve"> </w:t>
      </w:r>
      <w:r w:rsidRPr="00B0268F">
        <w:rPr>
          <w:rFonts w:hint="eastAsia"/>
          <w:sz w:val="18"/>
          <w:szCs w:val="18"/>
        </w:rPr>
        <w:t xml:space="preserve">From the left: </w:t>
      </w:r>
      <w:r w:rsidRPr="003811BA">
        <w:rPr>
          <w:i/>
          <w:iCs/>
          <w:sz w:val="18"/>
          <w:szCs w:val="18"/>
        </w:rPr>
        <w:t>Taekwondo,</w:t>
      </w:r>
      <w:r>
        <w:rPr>
          <w:rFonts w:hint="eastAsia"/>
          <w:i/>
          <w:iCs/>
          <w:sz w:val="18"/>
          <w:szCs w:val="18"/>
        </w:rPr>
        <w:t xml:space="preserve"> </w:t>
      </w:r>
      <w:r w:rsidRPr="003811BA">
        <w:rPr>
          <w:i/>
          <w:iCs/>
          <w:sz w:val="18"/>
          <w:szCs w:val="18"/>
        </w:rPr>
        <w:t>The Fair Love</w:t>
      </w:r>
      <w:r w:rsidRPr="003811BA">
        <w:rPr>
          <w:rFonts w:hint="eastAsia"/>
          <w:i/>
          <w:iCs/>
          <w:sz w:val="18"/>
          <w:szCs w:val="18"/>
        </w:rPr>
        <w:t xml:space="preserve"> </w:t>
      </w:r>
      <w:r w:rsidRPr="003811BA">
        <w:rPr>
          <w:rFonts w:hint="eastAsia"/>
          <w:sz w:val="18"/>
          <w:szCs w:val="18"/>
        </w:rPr>
        <w:t>(</w:t>
      </w:r>
      <w:r w:rsidRPr="003811BA">
        <w:rPr>
          <w:sz w:val="18"/>
          <w:szCs w:val="18"/>
        </w:rPr>
        <w:t>Source: Korean Film Archive</w:t>
      </w:r>
      <w:r w:rsidRPr="003811BA">
        <w:rPr>
          <w:rFonts w:hint="eastAsia"/>
          <w:sz w:val="18"/>
          <w:szCs w:val="18"/>
        </w:rPr>
        <w:t>)</w:t>
      </w:r>
    </w:p>
    <w:p w14:paraId="7E438286" w14:textId="69769ECA" w:rsidR="001C3EA4" w:rsidRDefault="001C3EA4" w:rsidP="00505162">
      <w:pPr>
        <w:widowControl w:val="0"/>
        <w:spacing w:before="240" w:after="240" w:line="259" w:lineRule="auto"/>
      </w:pPr>
      <w:r w:rsidRPr="001C3EA4">
        <w:rPr>
          <w:lang w:val="en-US"/>
        </w:rPr>
        <w:t>MOON Seung-</w:t>
      </w:r>
      <w:proofErr w:type="spellStart"/>
      <w:r w:rsidRPr="001C3EA4">
        <w:rPr>
          <w:lang w:val="en-US"/>
        </w:rPr>
        <w:t>wook</w:t>
      </w:r>
      <w:r>
        <w:rPr>
          <w:lang w:val="en-US"/>
        </w:rPr>
        <w:t>’</w:t>
      </w:r>
      <w:r>
        <w:rPr>
          <w:rFonts w:hint="eastAsia"/>
          <w:lang w:val="en-US"/>
        </w:rPr>
        <w:t>s</w:t>
      </w:r>
      <w:proofErr w:type="spellEnd"/>
      <w:r>
        <w:rPr>
          <w:rFonts w:hint="eastAsia"/>
          <w:lang w:val="en-US"/>
        </w:rPr>
        <w:t xml:space="preserve"> </w:t>
      </w:r>
      <w:r w:rsidRPr="001C3EA4">
        <w:rPr>
          <w:i/>
          <w:iCs/>
          <w:lang w:val="en-US"/>
        </w:rPr>
        <w:t>Taekwondo</w:t>
      </w:r>
      <w:r>
        <w:rPr>
          <w:rFonts w:hint="eastAsia"/>
          <w:lang w:val="en-US"/>
        </w:rPr>
        <w:t xml:space="preserve"> is </w:t>
      </w:r>
      <w:r w:rsidRPr="001C3EA4">
        <w:rPr>
          <w:lang w:val="en-US"/>
        </w:rPr>
        <w:t>about a Taekwondo instructor in Poland who, after years of drifting alone following separation from his family, encounters two individuals who lead him to rediscover love and reflect on the anxieties of his youth.</w:t>
      </w:r>
      <w:r>
        <w:rPr>
          <w:rFonts w:hint="eastAsia"/>
          <w:lang w:val="en-US"/>
        </w:rPr>
        <w:t xml:space="preserve"> </w:t>
      </w:r>
      <w:r w:rsidRPr="001C3EA4">
        <w:rPr>
          <w:lang w:val="en-US"/>
        </w:rPr>
        <w:t>SHIN Yeon-</w:t>
      </w:r>
      <w:proofErr w:type="spellStart"/>
      <w:r w:rsidRPr="001C3EA4">
        <w:rPr>
          <w:lang w:val="en-US"/>
        </w:rPr>
        <w:t>shick</w:t>
      </w:r>
      <w:r>
        <w:rPr>
          <w:lang w:val="en-US"/>
        </w:rPr>
        <w:t>’</w:t>
      </w:r>
      <w:r>
        <w:rPr>
          <w:rFonts w:hint="eastAsia"/>
          <w:lang w:val="en-US"/>
        </w:rPr>
        <w:t>s</w:t>
      </w:r>
      <w:proofErr w:type="spellEnd"/>
      <w:r>
        <w:rPr>
          <w:rFonts w:hint="eastAsia"/>
          <w:lang w:val="en-US"/>
        </w:rPr>
        <w:t xml:space="preserve"> </w:t>
      </w:r>
      <w:r w:rsidRPr="001C3EA4">
        <w:rPr>
          <w:i/>
          <w:iCs/>
          <w:lang w:val="en-US"/>
        </w:rPr>
        <w:t>The Fair Love</w:t>
      </w:r>
      <w:r>
        <w:rPr>
          <w:rFonts w:hint="eastAsia"/>
          <w:lang w:val="en-US"/>
        </w:rPr>
        <w:t xml:space="preserve"> is </w:t>
      </w:r>
      <w:r w:rsidRPr="001C3EA4">
        <w:t>about a reclusive camera repairman whose quiet life is upended when he honors a dying friend’s final request to care for his daughter, leading to an unexpected encounter that draws him out into the world.</w:t>
      </w:r>
    </w:p>
    <w:p w14:paraId="57D29E18" w14:textId="516D43CE" w:rsidR="003811BA" w:rsidRPr="00505162" w:rsidRDefault="003811BA" w:rsidP="00505162">
      <w:pPr>
        <w:widowControl w:val="0"/>
        <w:spacing w:before="240" w:after="240" w:line="259" w:lineRule="auto"/>
        <w:rPr>
          <w:lang w:val="en-US"/>
        </w:rPr>
      </w:pPr>
      <w:r>
        <w:rPr>
          <w:noProof/>
          <w:lang w:val="en-US"/>
        </w:rPr>
        <w:drawing>
          <wp:inline distT="0" distB="0" distL="0" distR="0" wp14:anchorId="67CF25DA" wp14:editId="794B6DFF">
            <wp:extent cx="5943600" cy="1981200"/>
            <wp:effectExtent l="0" t="0" r="0" b="0"/>
            <wp:docPr id="853441971"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441971" name="그림 853441971"/>
                    <pic:cNvPicPr/>
                  </pic:nvPicPr>
                  <pic:blipFill>
                    <a:blip r:embed="rId12">
                      <a:extLst>
                        <a:ext uri="{28A0092B-C50C-407E-A947-70E740481C1C}">
                          <a14:useLocalDpi xmlns:a14="http://schemas.microsoft.com/office/drawing/2010/main" val="0"/>
                        </a:ext>
                      </a:extLst>
                    </a:blip>
                    <a:stretch>
                      <a:fillRect/>
                    </a:stretch>
                  </pic:blipFill>
                  <pic:spPr>
                    <a:xfrm>
                      <a:off x="0" y="0"/>
                      <a:ext cx="5943600" cy="1981200"/>
                    </a:xfrm>
                    <a:prstGeom prst="rect">
                      <a:avLst/>
                    </a:prstGeom>
                  </pic:spPr>
                </pic:pic>
              </a:graphicData>
            </a:graphic>
          </wp:inline>
        </w:drawing>
      </w:r>
    </w:p>
    <w:p w14:paraId="00A320C4" w14:textId="4EB22244" w:rsidR="003811BA" w:rsidRPr="003811BA" w:rsidRDefault="003811BA" w:rsidP="003811BA">
      <w:pPr>
        <w:widowControl w:val="0"/>
        <w:spacing w:before="240" w:after="240" w:line="259" w:lineRule="auto"/>
        <w:jc w:val="center"/>
        <w:rPr>
          <w:sz w:val="18"/>
          <w:szCs w:val="18"/>
          <w:lang w:val="en-US"/>
        </w:rPr>
      </w:pPr>
      <w:r w:rsidRPr="00B0268F">
        <w:rPr>
          <w:rFonts w:ascii="Cambria Math" w:hAnsi="Cambria Math" w:cs="Cambria Math"/>
          <w:sz w:val="18"/>
          <w:szCs w:val="18"/>
        </w:rPr>
        <w:t>△</w:t>
      </w:r>
      <w:r w:rsidRPr="00B0268F">
        <w:rPr>
          <w:sz w:val="18"/>
          <w:szCs w:val="18"/>
        </w:rPr>
        <w:t xml:space="preserve"> </w:t>
      </w:r>
      <w:r w:rsidRPr="00B0268F">
        <w:rPr>
          <w:rFonts w:hint="eastAsia"/>
          <w:sz w:val="18"/>
          <w:szCs w:val="18"/>
        </w:rPr>
        <w:t xml:space="preserve">From the left: </w:t>
      </w:r>
      <w:r w:rsidRPr="003811BA">
        <w:rPr>
          <w:i/>
          <w:iCs/>
          <w:sz w:val="18"/>
          <w:szCs w:val="18"/>
        </w:rPr>
        <w:t>Unbowed, Love and...</w:t>
      </w:r>
      <w:r w:rsidRPr="003811BA">
        <w:rPr>
          <w:rFonts w:hint="eastAsia"/>
          <w:i/>
          <w:iCs/>
          <w:sz w:val="18"/>
          <w:szCs w:val="18"/>
        </w:rPr>
        <w:t xml:space="preserve"> </w:t>
      </w:r>
      <w:r w:rsidRPr="003811BA">
        <w:rPr>
          <w:rFonts w:hint="eastAsia"/>
          <w:sz w:val="18"/>
          <w:szCs w:val="18"/>
        </w:rPr>
        <w:t>(</w:t>
      </w:r>
      <w:r w:rsidRPr="003811BA">
        <w:rPr>
          <w:sz w:val="18"/>
          <w:szCs w:val="18"/>
        </w:rPr>
        <w:t>Source: Korean Film Archive</w:t>
      </w:r>
      <w:r w:rsidRPr="003811BA">
        <w:rPr>
          <w:rFonts w:hint="eastAsia"/>
          <w:sz w:val="18"/>
          <w:szCs w:val="18"/>
        </w:rPr>
        <w:t>)</w:t>
      </w:r>
    </w:p>
    <w:p w14:paraId="04D24680" w14:textId="0CEF4C43" w:rsidR="003811BA" w:rsidRDefault="008E2DBB" w:rsidP="00505162">
      <w:pPr>
        <w:widowControl w:val="0"/>
        <w:spacing w:before="240" w:after="240" w:line="259" w:lineRule="auto"/>
        <w:rPr>
          <w:lang w:val="en-US"/>
        </w:rPr>
      </w:pPr>
      <w:r w:rsidRPr="008E2DBB">
        <w:rPr>
          <w:lang w:val="en-US"/>
        </w:rPr>
        <w:t>CHUNG Jiyoung</w:t>
      </w:r>
      <w:r>
        <w:rPr>
          <w:lang w:val="en-US"/>
        </w:rPr>
        <w:t>’</w:t>
      </w:r>
      <w:r>
        <w:rPr>
          <w:rFonts w:hint="eastAsia"/>
          <w:lang w:val="en-US"/>
        </w:rPr>
        <w:t xml:space="preserve">s </w:t>
      </w:r>
      <w:r w:rsidRPr="008E2DBB">
        <w:rPr>
          <w:i/>
          <w:iCs/>
          <w:lang w:val="en-US"/>
        </w:rPr>
        <w:t>Unbowed</w:t>
      </w:r>
      <w:r>
        <w:rPr>
          <w:rFonts w:hint="eastAsia"/>
          <w:lang w:val="en-US"/>
        </w:rPr>
        <w:t xml:space="preserve"> is</w:t>
      </w:r>
      <w:r w:rsidRPr="008E2DBB">
        <w:rPr>
          <w:lang w:val="en-US"/>
        </w:rPr>
        <w:t xml:space="preserve"> about a professor who, after being unjustly dismissed and losing his lawsuit, threatens a judge with a crossbow as a key piece of evidence</w:t>
      </w:r>
      <w:r>
        <w:rPr>
          <w:rFonts w:hint="eastAsia"/>
          <w:lang w:val="en-US"/>
        </w:rPr>
        <w:t xml:space="preserve">, </w:t>
      </w:r>
      <w:r w:rsidRPr="008E2DBB">
        <w:rPr>
          <w:lang w:val="en-US"/>
        </w:rPr>
        <w:t>the “broken arrow</w:t>
      </w:r>
      <w:r>
        <w:rPr>
          <w:rFonts w:hint="eastAsia"/>
          <w:lang w:val="en-US"/>
        </w:rPr>
        <w:t>,</w:t>
      </w:r>
      <w:r w:rsidRPr="008E2DBB">
        <w:rPr>
          <w:lang w:val="en-US"/>
        </w:rPr>
        <w:t>”</w:t>
      </w:r>
      <w:r>
        <w:rPr>
          <w:rFonts w:hint="eastAsia"/>
          <w:lang w:val="en-US"/>
        </w:rPr>
        <w:t xml:space="preserve"> </w:t>
      </w:r>
      <w:r w:rsidRPr="008E2DBB">
        <w:rPr>
          <w:lang w:val="en-US"/>
        </w:rPr>
        <w:t>mysteriously disappears, casting doubt on the case.</w:t>
      </w:r>
      <w:r>
        <w:rPr>
          <w:rFonts w:hint="eastAsia"/>
          <w:lang w:val="en-US"/>
        </w:rPr>
        <w:t xml:space="preserve"> </w:t>
      </w:r>
      <w:r w:rsidR="00222AF8">
        <w:rPr>
          <w:rFonts w:hint="eastAsia"/>
          <w:lang w:val="en-US"/>
        </w:rPr>
        <w:t xml:space="preserve">With this film, </w:t>
      </w:r>
      <w:r>
        <w:rPr>
          <w:rFonts w:hint="eastAsia"/>
          <w:lang w:val="en-US"/>
        </w:rPr>
        <w:t>AHN</w:t>
      </w:r>
      <w:r w:rsidR="00222AF8">
        <w:rPr>
          <w:rFonts w:hint="eastAsia"/>
          <w:lang w:val="en-US"/>
        </w:rPr>
        <w:t xml:space="preserve"> </w:t>
      </w:r>
      <w:r w:rsidR="00457D2E">
        <w:rPr>
          <w:lang w:val="en-US"/>
        </w:rPr>
        <w:t>won</w:t>
      </w:r>
      <w:r w:rsidR="00222AF8">
        <w:rPr>
          <w:rFonts w:hint="eastAsia"/>
          <w:lang w:val="en-US"/>
        </w:rPr>
        <w:t xml:space="preserve"> </w:t>
      </w:r>
      <w:r w:rsidR="00994128">
        <w:rPr>
          <w:rFonts w:hint="eastAsia"/>
          <w:lang w:val="en-US"/>
        </w:rPr>
        <w:t>the Best Actor</w:t>
      </w:r>
      <w:r w:rsidR="000F3E73">
        <w:rPr>
          <w:rFonts w:hint="eastAsia"/>
          <w:lang w:val="en-US"/>
        </w:rPr>
        <w:t xml:space="preserve"> in the movie category </w:t>
      </w:r>
      <w:r w:rsidR="00994128">
        <w:rPr>
          <w:rFonts w:hint="eastAsia"/>
          <w:lang w:val="en-US"/>
        </w:rPr>
        <w:t xml:space="preserve">at the 48th </w:t>
      </w:r>
      <w:proofErr w:type="spellStart"/>
      <w:r w:rsidR="00DA26AB">
        <w:rPr>
          <w:rFonts w:hint="eastAsia"/>
        </w:rPr>
        <w:t>Baeksang</w:t>
      </w:r>
      <w:proofErr w:type="spellEnd"/>
      <w:r w:rsidR="00994128" w:rsidRPr="00994128">
        <w:t xml:space="preserve"> Awards</w:t>
      </w:r>
      <w:r w:rsidR="00994128">
        <w:rPr>
          <w:rFonts w:hint="eastAsia"/>
        </w:rPr>
        <w:t xml:space="preserve"> and </w:t>
      </w:r>
      <w:r w:rsidR="004B3421">
        <w:rPr>
          <w:rFonts w:hint="eastAsia"/>
        </w:rPr>
        <w:t xml:space="preserve">the </w:t>
      </w:r>
      <w:r w:rsidR="00DA26AB">
        <w:rPr>
          <w:rFonts w:hint="eastAsia"/>
        </w:rPr>
        <w:t>Best Actor</w:t>
      </w:r>
      <w:r w:rsidR="004B3421">
        <w:rPr>
          <w:rFonts w:hint="eastAsia"/>
        </w:rPr>
        <w:t xml:space="preserve"> at the 32nd Korean </w:t>
      </w:r>
      <w:r w:rsidR="004B3421">
        <w:rPr>
          <w:rFonts w:hint="eastAsia"/>
        </w:rPr>
        <w:lastRenderedPageBreak/>
        <w:t xml:space="preserve">Association of Film </w:t>
      </w:r>
      <w:proofErr w:type="spellStart"/>
      <w:r w:rsidR="004B3421">
        <w:rPr>
          <w:rFonts w:hint="eastAsia"/>
        </w:rPr>
        <w:t>Critics</w:t>
      </w:r>
      <w:proofErr w:type="spellEnd"/>
      <w:r w:rsidR="004B3421">
        <w:rPr>
          <w:rFonts w:hint="eastAsia"/>
        </w:rPr>
        <w:t xml:space="preserve"> Awards.</w:t>
      </w:r>
      <w:r w:rsidR="004C1FBB">
        <w:rPr>
          <w:rFonts w:hint="eastAsia"/>
        </w:rPr>
        <w:t xml:space="preserve"> </w:t>
      </w:r>
      <w:r w:rsidR="00222AF8" w:rsidRPr="00222AF8">
        <w:rPr>
          <w:lang w:val="en-US"/>
        </w:rPr>
        <w:t>ZHANG Lu</w:t>
      </w:r>
      <w:r w:rsidR="00222AF8">
        <w:rPr>
          <w:lang w:val="en-US"/>
        </w:rPr>
        <w:t>’</w:t>
      </w:r>
      <w:r w:rsidR="00222AF8">
        <w:rPr>
          <w:rFonts w:hint="eastAsia"/>
          <w:lang w:val="en-US"/>
        </w:rPr>
        <w:t xml:space="preserve">s </w:t>
      </w:r>
      <w:r w:rsidR="00222AF8" w:rsidRPr="00222AF8">
        <w:rPr>
          <w:i/>
          <w:iCs/>
          <w:lang w:val="en-US"/>
        </w:rPr>
        <w:t>Love and...</w:t>
      </w:r>
      <w:r w:rsidR="00327552">
        <w:rPr>
          <w:rFonts w:hint="eastAsia"/>
          <w:i/>
          <w:iCs/>
          <w:lang w:val="en-US"/>
        </w:rPr>
        <w:t xml:space="preserve"> </w:t>
      </w:r>
      <w:r w:rsidR="00994128">
        <w:rPr>
          <w:rFonts w:hint="eastAsia"/>
          <w:lang w:val="en-US"/>
        </w:rPr>
        <w:t>is about a</w:t>
      </w:r>
      <w:r w:rsidR="00994128" w:rsidRPr="00994128">
        <w:rPr>
          <w:lang w:val="en-US"/>
        </w:rPr>
        <w:t xml:space="preserve"> first assistant gaffer who, after being ridiculed for challenging a director’s understanding of “love,” steals a film canister and flees the set, setting off an unexpected turn of events.</w:t>
      </w:r>
      <w:r w:rsidR="00994128">
        <w:rPr>
          <w:rFonts w:hint="eastAsia"/>
          <w:lang w:val="en-US"/>
        </w:rPr>
        <w:t xml:space="preserve"> </w:t>
      </w:r>
    </w:p>
    <w:p w14:paraId="10BCC753" w14:textId="1CBC8783" w:rsidR="003811BA" w:rsidRDefault="003811BA" w:rsidP="003811BA">
      <w:pPr>
        <w:widowControl w:val="0"/>
        <w:spacing w:before="240" w:after="240" w:line="259" w:lineRule="auto"/>
        <w:jc w:val="center"/>
        <w:rPr>
          <w:lang w:val="en-US"/>
        </w:rPr>
      </w:pPr>
      <w:r>
        <w:rPr>
          <w:noProof/>
          <w:lang w:val="en-US"/>
        </w:rPr>
        <w:drawing>
          <wp:inline distT="0" distB="0" distL="0" distR="0" wp14:anchorId="07A773DA" wp14:editId="3038D664">
            <wp:extent cx="3072384" cy="1968492"/>
            <wp:effectExtent l="0" t="0" r="0" b="0"/>
            <wp:docPr id="2132623952"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623952" name="그림 213262395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84268" cy="1976106"/>
                    </a:xfrm>
                    <a:prstGeom prst="rect">
                      <a:avLst/>
                    </a:prstGeom>
                  </pic:spPr>
                </pic:pic>
              </a:graphicData>
            </a:graphic>
          </wp:inline>
        </w:drawing>
      </w:r>
    </w:p>
    <w:p w14:paraId="2C175717" w14:textId="526C5700" w:rsidR="003811BA" w:rsidRPr="004C1FBB" w:rsidRDefault="00031293" w:rsidP="00031293">
      <w:pPr>
        <w:widowControl w:val="0"/>
        <w:spacing w:before="240" w:after="240" w:line="259" w:lineRule="auto"/>
        <w:jc w:val="center"/>
      </w:pPr>
      <w:r w:rsidRPr="00B0268F">
        <w:rPr>
          <w:rFonts w:ascii="Cambria Math" w:hAnsi="Cambria Math" w:cs="Cambria Math"/>
          <w:sz w:val="18"/>
          <w:szCs w:val="18"/>
        </w:rPr>
        <w:t>△</w:t>
      </w:r>
      <w:r w:rsidRPr="00B0268F">
        <w:rPr>
          <w:sz w:val="18"/>
          <w:szCs w:val="18"/>
        </w:rPr>
        <w:t xml:space="preserve"> </w:t>
      </w:r>
      <w:r w:rsidRPr="00031293">
        <w:rPr>
          <w:i/>
          <w:iCs/>
          <w:sz w:val="18"/>
          <w:szCs w:val="18"/>
        </w:rPr>
        <w:t>Sleeping Man</w:t>
      </w:r>
    </w:p>
    <w:p w14:paraId="44D26564" w14:textId="35A143C2" w:rsidR="00C231CB" w:rsidRPr="00BB0A24" w:rsidRDefault="00633AF5" w:rsidP="00505162">
      <w:pPr>
        <w:widowControl w:val="0"/>
        <w:spacing w:before="240" w:after="240" w:line="259" w:lineRule="auto"/>
      </w:pPr>
      <w:r>
        <w:rPr>
          <w:rFonts w:hint="eastAsia"/>
          <w:lang w:val="en-US"/>
        </w:rPr>
        <w:t xml:space="preserve">The only overseas film, </w:t>
      </w:r>
      <w:r w:rsidRPr="00633AF5">
        <w:rPr>
          <w:lang w:val="en-US"/>
        </w:rPr>
        <w:t>OGURI Kohei</w:t>
      </w:r>
      <w:r>
        <w:rPr>
          <w:lang w:val="en-US"/>
        </w:rPr>
        <w:t>’</w:t>
      </w:r>
      <w:r>
        <w:rPr>
          <w:rFonts w:hint="eastAsia"/>
          <w:lang w:val="en-US"/>
        </w:rPr>
        <w:t xml:space="preserve">s </w:t>
      </w:r>
      <w:r w:rsidRPr="00633AF5">
        <w:rPr>
          <w:i/>
          <w:iCs/>
          <w:lang w:val="en-US"/>
        </w:rPr>
        <w:t>Sleeping Man</w:t>
      </w:r>
      <w:r>
        <w:rPr>
          <w:rFonts w:hint="eastAsia"/>
          <w:lang w:val="en-US"/>
        </w:rPr>
        <w:t xml:space="preserve">, is a film that questions </w:t>
      </w:r>
      <w:r w:rsidRPr="00633AF5">
        <w:rPr>
          <w:lang w:val="en-US"/>
        </w:rPr>
        <w:t>what it means to live</w:t>
      </w:r>
      <w:r>
        <w:rPr>
          <w:rFonts w:hint="eastAsia"/>
          <w:lang w:val="en-US"/>
        </w:rPr>
        <w:t xml:space="preserve">, as a man falls into a comma after an accident in the mountains. </w:t>
      </w:r>
      <w:r w:rsidRPr="00101EC9">
        <w:t>A</w:t>
      </w:r>
      <w:r w:rsidRPr="00101EC9">
        <w:rPr>
          <w:rFonts w:hint="eastAsia"/>
        </w:rPr>
        <w:t>HN</w:t>
      </w:r>
      <w:r w:rsidRPr="00101EC9">
        <w:t xml:space="preserve"> Sung-ki </w:t>
      </w:r>
      <w:r w:rsidR="00C231CB" w:rsidRPr="00101EC9">
        <w:t>became the first Korean actor to appear in a Japanese film following Korea’s liberation, drawing significant attention at a time when Japanese cinema had not yet been officially opened to the domestic market.</w:t>
      </w:r>
    </w:p>
    <w:p w14:paraId="6BC78D32" w14:textId="77777777" w:rsidR="008E2DBB" w:rsidRDefault="008E2DBB" w:rsidP="008E2DBB">
      <w:pPr>
        <w:widowControl w:val="0"/>
        <w:spacing w:before="240" w:after="240" w:line="259" w:lineRule="auto"/>
        <w:jc w:val="both"/>
      </w:pPr>
      <w:r>
        <w:rPr>
          <w:rFonts w:hint="eastAsia"/>
          <w:lang w:val="en-US"/>
        </w:rPr>
        <w:t>T</w:t>
      </w:r>
      <w:r w:rsidRPr="00C66406">
        <w:rPr>
          <w:lang w:val="en-US"/>
        </w:rPr>
        <w:t>he 27th JEONJU International Film Festival will take place over 10 days from April 29 (Wed) to May 8 (Fri), 2026, across Jeonju City.</w:t>
      </w:r>
    </w:p>
    <w:p w14:paraId="1A099D73" w14:textId="77777777" w:rsidR="00AD247B" w:rsidRDefault="00AD247B" w:rsidP="00343663">
      <w:pPr>
        <w:widowControl w:val="0"/>
        <w:spacing w:before="240" w:after="240" w:line="259" w:lineRule="auto"/>
      </w:pPr>
    </w:p>
    <w:p w14:paraId="1DF22DB3" w14:textId="1C609BE4" w:rsidR="00AD247B" w:rsidRPr="00AD247B" w:rsidRDefault="00AD247B" w:rsidP="00AD247B">
      <w:pPr>
        <w:widowControl w:val="0"/>
        <w:spacing w:before="240" w:after="240" w:line="259" w:lineRule="auto"/>
        <w:jc w:val="center"/>
        <w:rPr>
          <w:lang w:val="en-US"/>
        </w:rPr>
      </w:pPr>
      <w:r>
        <w:rPr>
          <w:rFonts w:hint="eastAsia"/>
          <w:b/>
          <w:bCs/>
          <w:lang w:val="en-US"/>
        </w:rPr>
        <w:t xml:space="preserve">The 27th JEONJU IFF </w:t>
      </w:r>
      <w:r w:rsidRPr="00AD247B">
        <w:rPr>
          <w:b/>
          <w:bCs/>
          <w:lang w:val="en-US"/>
        </w:rPr>
        <w:t>Special Focus: Ahn Sung-ki's Memorable Films Yet Rarely Seen</w:t>
      </w:r>
    </w:p>
    <w:p w14:paraId="74C5E698" w14:textId="0EAE6FCF" w:rsidR="0075281A" w:rsidRPr="00AD247B" w:rsidRDefault="00AD247B" w:rsidP="00AD247B">
      <w:pPr>
        <w:widowControl w:val="0"/>
        <w:spacing w:before="240" w:after="240" w:line="259" w:lineRule="auto"/>
        <w:jc w:val="right"/>
        <w:rPr>
          <w:lang w:val="en-US"/>
        </w:rPr>
      </w:pPr>
      <w:r w:rsidRPr="00AD247B">
        <w:rPr>
          <w:rFonts w:hint="eastAsia"/>
          <w:lang w:val="en-US"/>
        </w:rPr>
        <w:t>※</w:t>
      </w:r>
      <w:r w:rsidRPr="00AD247B">
        <w:rPr>
          <w:lang w:val="en-US"/>
        </w:rPr>
        <w:t>Listed by Production Year</w:t>
      </w:r>
    </w:p>
    <w:tbl>
      <w:tblPr>
        <w:tblStyle w:val="a7"/>
        <w:tblW w:w="0" w:type="auto"/>
        <w:tblLook w:val="04A0" w:firstRow="1" w:lastRow="0" w:firstColumn="1" w:lastColumn="0" w:noHBand="0" w:noVBand="1"/>
      </w:tblPr>
      <w:tblGrid>
        <w:gridCol w:w="2515"/>
        <w:gridCol w:w="2414"/>
        <w:gridCol w:w="2128"/>
        <w:gridCol w:w="2293"/>
      </w:tblGrid>
      <w:tr w:rsidR="003569C9" w14:paraId="43D2B399" w14:textId="77777777" w:rsidTr="006C1FBE">
        <w:trPr>
          <w:trHeight w:val="296"/>
        </w:trPr>
        <w:tc>
          <w:tcPr>
            <w:tcW w:w="2515" w:type="dxa"/>
            <w:shd w:val="clear" w:color="auto" w:fill="D9D9D9" w:themeFill="background1" w:themeFillShade="D9"/>
            <w:vAlign w:val="center"/>
          </w:tcPr>
          <w:p w14:paraId="2F8FE04E" w14:textId="54FF8AEB" w:rsidR="003569C9" w:rsidRPr="0075281A" w:rsidRDefault="003569C9" w:rsidP="00DC6808">
            <w:pPr>
              <w:widowControl w:val="0"/>
              <w:spacing w:before="240" w:after="240" w:line="259" w:lineRule="auto"/>
              <w:jc w:val="center"/>
              <w:rPr>
                <w:b/>
                <w:bCs/>
              </w:rPr>
            </w:pPr>
            <w:r w:rsidRPr="0075281A">
              <w:rPr>
                <w:b/>
                <w:bCs/>
              </w:rPr>
              <w:t>Title</w:t>
            </w:r>
          </w:p>
        </w:tc>
        <w:tc>
          <w:tcPr>
            <w:tcW w:w="2414" w:type="dxa"/>
            <w:shd w:val="clear" w:color="auto" w:fill="D9D9D9" w:themeFill="background1" w:themeFillShade="D9"/>
            <w:vAlign w:val="center"/>
          </w:tcPr>
          <w:p w14:paraId="3D9CCBC1" w14:textId="2D0D3E85" w:rsidR="003569C9" w:rsidRPr="0075281A" w:rsidRDefault="003569C9" w:rsidP="00DC6808">
            <w:pPr>
              <w:widowControl w:val="0"/>
              <w:spacing w:before="240" w:after="240" w:line="259" w:lineRule="auto"/>
              <w:jc w:val="center"/>
              <w:rPr>
                <w:b/>
                <w:bCs/>
              </w:rPr>
            </w:pPr>
            <w:r w:rsidRPr="0075281A">
              <w:rPr>
                <w:b/>
                <w:bCs/>
              </w:rPr>
              <w:t>Director</w:t>
            </w:r>
          </w:p>
        </w:tc>
        <w:tc>
          <w:tcPr>
            <w:tcW w:w="2128" w:type="dxa"/>
            <w:shd w:val="clear" w:color="auto" w:fill="D9D9D9" w:themeFill="background1" w:themeFillShade="D9"/>
            <w:vAlign w:val="center"/>
          </w:tcPr>
          <w:p w14:paraId="20D9D472" w14:textId="78AC2FAA" w:rsidR="003569C9" w:rsidRDefault="003569C9" w:rsidP="00DC6808">
            <w:pPr>
              <w:widowControl w:val="0"/>
              <w:spacing w:before="240" w:after="240" w:line="259" w:lineRule="auto"/>
              <w:jc w:val="center"/>
              <w:rPr>
                <w:b/>
                <w:bCs/>
              </w:rPr>
            </w:pPr>
            <w:r>
              <w:rPr>
                <w:rFonts w:hint="eastAsia"/>
                <w:b/>
                <w:bCs/>
              </w:rPr>
              <w:t>Genre</w:t>
            </w:r>
          </w:p>
        </w:tc>
        <w:tc>
          <w:tcPr>
            <w:tcW w:w="2293" w:type="dxa"/>
            <w:shd w:val="clear" w:color="auto" w:fill="D9D9D9" w:themeFill="background1" w:themeFillShade="D9"/>
            <w:vAlign w:val="center"/>
          </w:tcPr>
          <w:p w14:paraId="43418687" w14:textId="33641080" w:rsidR="003569C9" w:rsidRPr="0075281A" w:rsidRDefault="003569C9" w:rsidP="00DC6808">
            <w:pPr>
              <w:widowControl w:val="0"/>
              <w:spacing w:before="240" w:after="240" w:line="259" w:lineRule="auto"/>
              <w:jc w:val="center"/>
              <w:rPr>
                <w:b/>
                <w:bCs/>
              </w:rPr>
            </w:pPr>
            <w:r>
              <w:rPr>
                <w:rFonts w:hint="eastAsia"/>
                <w:b/>
                <w:bCs/>
              </w:rPr>
              <w:t>Year</w:t>
            </w:r>
          </w:p>
        </w:tc>
      </w:tr>
      <w:tr w:rsidR="003569C9" w14:paraId="00E2B7EF" w14:textId="77777777" w:rsidTr="006C1FBE">
        <w:tc>
          <w:tcPr>
            <w:tcW w:w="2515" w:type="dxa"/>
            <w:vAlign w:val="center"/>
          </w:tcPr>
          <w:p w14:paraId="0540C429" w14:textId="36CD278C" w:rsidR="003569C9" w:rsidRPr="0075281A" w:rsidRDefault="003569C9" w:rsidP="00DC6808">
            <w:pPr>
              <w:pStyle w:val="af3"/>
              <w:wordWrap/>
              <w:jc w:val="center"/>
              <w:rPr>
                <w:rFonts w:ascii="Arial" w:hAnsi="Arial" w:cs="Arial"/>
                <w:sz w:val="22"/>
                <w:szCs w:val="22"/>
              </w:rPr>
            </w:pPr>
            <w:r w:rsidRPr="0075281A">
              <w:rPr>
                <w:rFonts w:ascii="Arial" w:eastAsia="맑은 고딕" w:hAnsi="Arial" w:cs="Arial"/>
                <w:i/>
                <w:iCs/>
                <w:sz w:val="22"/>
                <w:szCs w:val="22"/>
              </w:rPr>
              <w:t>Our Joyful Young Days</w:t>
            </w:r>
          </w:p>
        </w:tc>
        <w:tc>
          <w:tcPr>
            <w:tcW w:w="2414" w:type="dxa"/>
            <w:vAlign w:val="center"/>
          </w:tcPr>
          <w:p w14:paraId="20B208A0" w14:textId="1AB4C41D" w:rsidR="003569C9" w:rsidRPr="0075281A" w:rsidRDefault="003569C9" w:rsidP="00DC6808">
            <w:pPr>
              <w:pStyle w:val="af3"/>
              <w:wordWrap/>
              <w:jc w:val="center"/>
              <w:rPr>
                <w:rFonts w:ascii="Arial" w:hAnsi="Arial" w:cs="Arial"/>
                <w:sz w:val="22"/>
                <w:szCs w:val="22"/>
              </w:rPr>
            </w:pPr>
            <w:r w:rsidRPr="0075281A">
              <w:rPr>
                <w:rFonts w:ascii="Arial" w:eastAsia="맑은 고딕" w:hAnsi="Arial" w:cs="Arial"/>
                <w:sz w:val="22"/>
                <w:szCs w:val="22"/>
              </w:rPr>
              <w:t>BAE Chang-ho</w:t>
            </w:r>
          </w:p>
        </w:tc>
        <w:tc>
          <w:tcPr>
            <w:tcW w:w="2128" w:type="dxa"/>
            <w:vAlign w:val="center"/>
          </w:tcPr>
          <w:p w14:paraId="2B3321DF" w14:textId="3C0B1B1E" w:rsidR="003569C9" w:rsidRPr="0075281A" w:rsidRDefault="003569C9" w:rsidP="00DC6808">
            <w:pPr>
              <w:widowControl w:val="0"/>
              <w:spacing w:before="240" w:after="240" w:line="259" w:lineRule="auto"/>
              <w:jc w:val="center"/>
              <w:rPr>
                <w:rFonts w:eastAsia="맑은 고딕"/>
              </w:rPr>
            </w:pPr>
            <w:r>
              <w:rPr>
                <w:rFonts w:eastAsia="맑은 고딕" w:hint="eastAsia"/>
              </w:rPr>
              <w:t>Fiction</w:t>
            </w:r>
          </w:p>
        </w:tc>
        <w:tc>
          <w:tcPr>
            <w:tcW w:w="2293" w:type="dxa"/>
            <w:vAlign w:val="center"/>
          </w:tcPr>
          <w:p w14:paraId="6901B0A6" w14:textId="5FB7DA00" w:rsidR="003569C9" w:rsidRPr="0075281A" w:rsidRDefault="003569C9" w:rsidP="00DC6808">
            <w:pPr>
              <w:widowControl w:val="0"/>
              <w:spacing w:before="240" w:after="240" w:line="259" w:lineRule="auto"/>
              <w:jc w:val="center"/>
            </w:pPr>
            <w:r w:rsidRPr="0075281A">
              <w:rPr>
                <w:rFonts w:eastAsia="맑은 고딕"/>
              </w:rPr>
              <w:t>1987</w:t>
            </w:r>
          </w:p>
        </w:tc>
      </w:tr>
      <w:tr w:rsidR="003569C9" w14:paraId="204A21EA" w14:textId="77777777" w:rsidTr="006C1FBE">
        <w:tc>
          <w:tcPr>
            <w:tcW w:w="2515" w:type="dxa"/>
            <w:vAlign w:val="center"/>
          </w:tcPr>
          <w:p w14:paraId="14B70752" w14:textId="12EE9C4E" w:rsidR="003569C9" w:rsidRPr="0075281A" w:rsidRDefault="003569C9" w:rsidP="00DC6808">
            <w:pPr>
              <w:widowControl w:val="0"/>
              <w:spacing w:before="240" w:after="240" w:line="259" w:lineRule="auto"/>
              <w:jc w:val="center"/>
            </w:pPr>
            <w:r w:rsidRPr="0075281A">
              <w:rPr>
                <w:rFonts w:eastAsia="맑은 고딕"/>
                <w:i/>
                <w:iCs/>
              </w:rPr>
              <w:t>Bitter and Sweet</w:t>
            </w:r>
          </w:p>
        </w:tc>
        <w:tc>
          <w:tcPr>
            <w:tcW w:w="2414" w:type="dxa"/>
            <w:vAlign w:val="center"/>
          </w:tcPr>
          <w:p w14:paraId="4CA090CF" w14:textId="6E9F6DF6" w:rsidR="003569C9" w:rsidRPr="0075281A" w:rsidRDefault="003569C9" w:rsidP="00DC6808">
            <w:pPr>
              <w:pStyle w:val="af3"/>
              <w:wordWrap/>
              <w:jc w:val="center"/>
              <w:rPr>
                <w:rFonts w:ascii="Arial" w:hAnsi="Arial" w:cs="Arial"/>
                <w:sz w:val="22"/>
                <w:szCs w:val="22"/>
              </w:rPr>
            </w:pPr>
            <w:r w:rsidRPr="0075281A">
              <w:rPr>
                <w:rFonts w:ascii="Arial" w:eastAsia="맑은 고딕" w:hAnsi="Arial" w:cs="Arial"/>
                <w:sz w:val="22"/>
                <w:szCs w:val="22"/>
              </w:rPr>
              <w:t>LEE Myung-Se</w:t>
            </w:r>
          </w:p>
        </w:tc>
        <w:tc>
          <w:tcPr>
            <w:tcW w:w="2128" w:type="dxa"/>
            <w:vAlign w:val="center"/>
          </w:tcPr>
          <w:p w14:paraId="1DED2F8A" w14:textId="6FB4606E" w:rsidR="003569C9" w:rsidRPr="0075281A" w:rsidRDefault="003569C9" w:rsidP="00DC6808">
            <w:pPr>
              <w:widowControl w:val="0"/>
              <w:spacing w:before="240" w:after="240" w:line="259" w:lineRule="auto"/>
              <w:jc w:val="center"/>
              <w:rPr>
                <w:rFonts w:eastAsia="맑은 고딕"/>
              </w:rPr>
            </w:pPr>
            <w:r w:rsidRPr="002B35D2">
              <w:rPr>
                <w:rFonts w:eastAsia="맑은 고딕" w:hint="eastAsia"/>
              </w:rPr>
              <w:t>Fiction</w:t>
            </w:r>
          </w:p>
        </w:tc>
        <w:tc>
          <w:tcPr>
            <w:tcW w:w="2293" w:type="dxa"/>
            <w:vAlign w:val="center"/>
          </w:tcPr>
          <w:p w14:paraId="46E02722" w14:textId="63A722C1" w:rsidR="003569C9" w:rsidRPr="0075281A" w:rsidRDefault="003569C9" w:rsidP="00DC6808">
            <w:pPr>
              <w:widowControl w:val="0"/>
              <w:spacing w:before="240" w:after="240" w:line="259" w:lineRule="auto"/>
              <w:jc w:val="center"/>
            </w:pPr>
            <w:r w:rsidRPr="0075281A">
              <w:rPr>
                <w:rFonts w:eastAsia="맑은 고딕"/>
              </w:rPr>
              <w:t>1994</w:t>
            </w:r>
          </w:p>
        </w:tc>
      </w:tr>
      <w:tr w:rsidR="003569C9" w14:paraId="46C9DAF3" w14:textId="77777777" w:rsidTr="006C1FBE">
        <w:tc>
          <w:tcPr>
            <w:tcW w:w="2515" w:type="dxa"/>
            <w:vAlign w:val="center"/>
          </w:tcPr>
          <w:p w14:paraId="5703CA53" w14:textId="1BF26B6B" w:rsidR="003569C9" w:rsidRPr="0075281A" w:rsidRDefault="003569C9" w:rsidP="00DC6808">
            <w:pPr>
              <w:widowControl w:val="0"/>
              <w:spacing w:before="240" w:after="240" w:line="259" w:lineRule="auto"/>
              <w:jc w:val="center"/>
            </w:pPr>
            <w:r w:rsidRPr="0075281A">
              <w:rPr>
                <w:rFonts w:eastAsia="맑은 고딕"/>
                <w:i/>
                <w:iCs/>
              </w:rPr>
              <w:t>Sleeping Man</w:t>
            </w:r>
          </w:p>
        </w:tc>
        <w:tc>
          <w:tcPr>
            <w:tcW w:w="2414" w:type="dxa"/>
            <w:vAlign w:val="center"/>
          </w:tcPr>
          <w:p w14:paraId="4775B475" w14:textId="204A1628" w:rsidR="003569C9" w:rsidRPr="0075281A" w:rsidRDefault="003569C9" w:rsidP="00DC6808">
            <w:pPr>
              <w:pStyle w:val="af3"/>
              <w:wordWrap/>
              <w:jc w:val="center"/>
              <w:rPr>
                <w:rFonts w:ascii="Arial" w:hAnsi="Arial" w:cs="Arial"/>
                <w:sz w:val="22"/>
                <w:szCs w:val="22"/>
              </w:rPr>
            </w:pPr>
            <w:r w:rsidRPr="0075281A">
              <w:rPr>
                <w:rFonts w:ascii="Arial" w:eastAsia="맑은 고딕" w:hAnsi="Arial" w:cs="Arial"/>
                <w:sz w:val="22"/>
                <w:szCs w:val="22"/>
              </w:rPr>
              <w:t>OGURI Kohei</w:t>
            </w:r>
          </w:p>
        </w:tc>
        <w:tc>
          <w:tcPr>
            <w:tcW w:w="2128" w:type="dxa"/>
            <w:vAlign w:val="center"/>
          </w:tcPr>
          <w:p w14:paraId="19DBD0B6" w14:textId="75E443E2" w:rsidR="003569C9" w:rsidRPr="0075281A" w:rsidRDefault="003569C9" w:rsidP="00DC6808">
            <w:pPr>
              <w:widowControl w:val="0"/>
              <w:spacing w:before="240" w:after="240" w:line="259" w:lineRule="auto"/>
              <w:jc w:val="center"/>
              <w:rPr>
                <w:rFonts w:eastAsia="맑은 고딕"/>
              </w:rPr>
            </w:pPr>
            <w:r w:rsidRPr="002B35D2">
              <w:rPr>
                <w:rFonts w:eastAsia="맑은 고딕" w:hint="eastAsia"/>
              </w:rPr>
              <w:t>Fiction</w:t>
            </w:r>
          </w:p>
        </w:tc>
        <w:tc>
          <w:tcPr>
            <w:tcW w:w="2293" w:type="dxa"/>
            <w:vAlign w:val="center"/>
          </w:tcPr>
          <w:p w14:paraId="0998D256" w14:textId="2F458A6A" w:rsidR="003569C9" w:rsidRPr="0075281A" w:rsidRDefault="003569C9" w:rsidP="00DC6808">
            <w:pPr>
              <w:widowControl w:val="0"/>
              <w:spacing w:before="240" w:after="240" w:line="259" w:lineRule="auto"/>
              <w:jc w:val="center"/>
            </w:pPr>
            <w:r w:rsidRPr="0075281A">
              <w:rPr>
                <w:rFonts w:eastAsia="맑은 고딕"/>
              </w:rPr>
              <w:t>1996</w:t>
            </w:r>
          </w:p>
        </w:tc>
      </w:tr>
      <w:tr w:rsidR="003569C9" w14:paraId="592E0581" w14:textId="77777777" w:rsidTr="006C1FBE">
        <w:tc>
          <w:tcPr>
            <w:tcW w:w="2515" w:type="dxa"/>
            <w:vAlign w:val="center"/>
          </w:tcPr>
          <w:p w14:paraId="48E16E79" w14:textId="1E0B90EA" w:rsidR="003569C9" w:rsidRPr="0075281A" w:rsidRDefault="003569C9" w:rsidP="00DC6808">
            <w:pPr>
              <w:widowControl w:val="0"/>
              <w:spacing w:before="240" w:after="240" w:line="259" w:lineRule="auto"/>
              <w:jc w:val="center"/>
            </w:pPr>
            <w:r w:rsidRPr="0075281A">
              <w:rPr>
                <w:rFonts w:eastAsia="맑은 고딕"/>
                <w:i/>
                <w:iCs/>
              </w:rPr>
              <w:t>Taekwondo</w:t>
            </w:r>
          </w:p>
        </w:tc>
        <w:tc>
          <w:tcPr>
            <w:tcW w:w="2414" w:type="dxa"/>
            <w:vAlign w:val="center"/>
          </w:tcPr>
          <w:p w14:paraId="0B57FBC4" w14:textId="65DAC4B1" w:rsidR="003569C9" w:rsidRPr="0075281A" w:rsidRDefault="003569C9" w:rsidP="00DC6808">
            <w:pPr>
              <w:pStyle w:val="af3"/>
              <w:wordWrap/>
              <w:jc w:val="center"/>
              <w:rPr>
                <w:rFonts w:ascii="Arial" w:hAnsi="Arial" w:cs="Arial"/>
                <w:sz w:val="22"/>
                <w:szCs w:val="22"/>
              </w:rPr>
            </w:pPr>
            <w:r w:rsidRPr="0075281A">
              <w:rPr>
                <w:rFonts w:ascii="Arial" w:eastAsia="맑은 고딕" w:hAnsi="Arial" w:cs="Arial"/>
                <w:sz w:val="22"/>
                <w:szCs w:val="22"/>
              </w:rPr>
              <w:t>MOON Seung-</w:t>
            </w:r>
            <w:proofErr w:type="spellStart"/>
            <w:r w:rsidRPr="0075281A">
              <w:rPr>
                <w:rFonts w:ascii="Arial" w:eastAsia="맑은 고딕" w:hAnsi="Arial" w:cs="Arial"/>
                <w:sz w:val="22"/>
                <w:szCs w:val="22"/>
              </w:rPr>
              <w:t>wook</w:t>
            </w:r>
            <w:proofErr w:type="spellEnd"/>
          </w:p>
        </w:tc>
        <w:tc>
          <w:tcPr>
            <w:tcW w:w="2128" w:type="dxa"/>
            <w:vAlign w:val="center"/>
          </w:tcPr>
          <w:p w14:paraId="31F58DA7" w14:textId="510D32E8" w:rsidR="003569C9" w:rsidRPr="0075281A" w:rsidRDefault="003569C9" w:rsidP="00DC6808">
            <w:pPr>
              <w:widowControl w:val="0"/>
              <w:spacing w:before="240" w:after="240" w:line="259" w:lineRule="auto"/>
              <w:jc w:val="center"/>
              <w:rPr>
                <w:rFonts w:eastAsia="맑은 고딕"/>
              </w:rPr>
            </w:pPr>
            <w:r w:rsidRPr="002B35D2">
              <w:rPr>
                <w:rFonts w:eastAsia="맑은 고딕" w:hint="eastAsia"/>
              </w:rPr>
              <w:t>Fiction</w:t>
            </w:r>
          </w:p>
        </w:tc>
        <w:tc>
          <w:tcPr>
            <w:tcW w:w="2293" w:type="dxa"/>
            <w:vAlign w:val="center"/>
          </w:tcPr>
          <w:p w14:paraId="49623F95" w14:textId="20E2A58B" w:rsidR="003569C9" w:rsidRPr="0075281A" w:rsidRDefault="003569C9" w:rsidP="00DC6808">
            <w:pPr>
              <w:widowControl w:val="0"/>
              <w:spacing w:before="240" w:after="240" w:line="259" w:lineRule="auto"/>
              <w:jc w:val="center"/>
            </w:pPr>
            <w:r w:rsidRPr="0075281A">
              <w:rPr>
                <w:rFonts w:eastAsia="맑은 고딕"/>
              </w:rPr>
              <w:t>1998</w:t>
            </w:r>
          </w:p>
        </w:tc>
      </w:tr>
      <w:tr w:rsidR="003569C9" w14:paraId="5CA339C9" w14:textId="77777777" w:rsidTr="006C1FBE">
        <w:tc>
          <w:tcPr>
            <w:tcW w:w="2515" w:type="dxa"/>
            <w:vAlign w:val="center"/>
          </w:tcPr>
          <w:p w14:paraId="5595FF8D" w14:textId="2A75F3E9" w:rsidR="003569C9" w:rsidRPr="0075281A" w:rsidRDefault="003569C9" w:rsidP="00DC6808">
            <w:pPr>
              <w:widowControl w:val="0"/>
              <w:spacing w:before="240" w:after="240" w:line="259" w:lineRule="auto"/>
              <w:jc w:val="center"/>
            </w:pPr>
            <w:r w:rsidRPr="0075281A">
              <w:rPr>
                <w:rFonts w:eastAsia="맑은 고딕"/>
                <w:i/>
                <w:iCs/>
              </w:rPr>
              <w:lastRenderedPageBreak/>
              <w:t>The Fair Love</w:t>
            </w:r>
          </w:p>
        </w:tc>
        <w:tc>
          <w:tcPr>
            <w:tcW w:w="2414" w:type="dxa"/>
            <w:vAlign w:val="center"/>
          </w:tcPr>
          <w:p w14:paraId="7679AE51" w14:textId="2337C97F" w:rsidR="003569C9" w:rsidRPr="0075281A" w:rsidRDefault="003569C9" w:rsidP="00DC6808">
            <w:pPr>
              <w:pStyle w:val="af3"/>
              <w:wordWrap/>
              <w:jc w:val="center"/>
              <w:rPr>
                <w:rFonts w:ascii="Arial" w:hAnsi="Arial" w:cs="Arial"/>
                <w:sz w:val="22"/>
                <w:szCs w:val="22"/>
              </w:rPr>
            </w:pPr>
            <w:r w:rsidRPr="0075281A">
              <w:rPr>
                <w:rFonts w:ascii="Arial" w:eastAsia="맑은 고딕" w:hAnsi="Arial" w:cs="Arial"/>
                <w:sz w:val="22"/>
                <w:szCs w:val="22"/>
              </w:rPr>
              <w:t>SHIN Yeon-</w:t>
            </w:r>
            <w:proofErr w:type="spellStart"/>
            <w:r w:rsidRPr="0075281A">
              <w:rPr>
                <w:rFonts w:ascii="Arial" w:eastAsia="맑은 고딕" w:hAnsi="Arial" w:cs="Arial"/>
                <w:sz w:val="22"/>
                <w:szCs w:val="22"/>
              </w:rPr>
              <w:t>shick</w:t>
            </w:r>
            <w:proofErr w:type="spellEnd"/>
          </w:p>
        </w:tc>
        <w:tc>
          <w:tcPr>
            <w:tcW w:w="2128" w:type="dxa"/>
            <w:vAlign w:val="center"/>
          </w:tcPr>
          <w:p w14:paraId="4C918733" w14:textId="0266C73A" w:rsidR="003569C9" w:rsidRPr="0075281A" w:rsidRDefault="003569C9" w:rsidP="00DC6808">
            <w:pPr>
              <w:widowControl w:val="0"/>
              <w:spacing w:before="240" w:after="240" w:line="259" w:lineRule="auto"/>
              <w:jc w:val="center"/>
              <w:rPr>
                <w:rFonts w:eastAsia="맑은 고딕"/>
              </w:rPr>
            </w:pPr>
            <w:r w:rsidRPr="002B35D2">
              <w:rPr>
                <w:rFonts w:eastAsia="맑은 고딕" w:hint="eastAsia"/>
              </w:rPr>
              <w:t>Fiction</w:t>
            </w:r>
          </w:p>
        </w:tc>
        <w:tc>
          <w:tcPr>
            <w:tcW w:w="2293" w:type="dxa"/>
            <w:vAlign w:val="center"/>
          </w:tcPr>
          <w:p w14:paraId="3521616C" w14:textId="34481670" w:rsidR="003569C9" w:rsidRPr="0075281A" w:rsidRDefault="003569C9" w:rsidP="00DC6808">
            <w:pPr>
              <w:widowControl w:val="0"/>
              <w:spacing w:before="240" w:after="240" w:line="259" w:lineRule="auto"/>
              <w:jc w:val="center"/>
            </w:pPr>
            <w:r w:rsidRPr="0075281A">
              <w:rPr>
                <w:rFonts w:eastAsia="맑은 고딕"/>
              </w:rPr>
              <w:t>2009</w:t>
            </w:r>
          </w:p>
        </w:tc>
      </w:tr>
      <w:tr w:rsidR="003569C9" w14:paraId="47AB1091" w14:textId="77777777" w:rsidTr="006C1FBE">
        <w:tc>
          <w:tcPr>
            <w:tcW w:w="2515" w:type="dxa"/>
            <w:vAlign w:val="center"/>
          </w:tcPr>
          <w:p w14:paraId="7CECADC8" w14:textId="353C9B3C" w:rsidR="003569C9" w:rsidRPr="0075281A" w:rsidRDefault="003569C9" w:rsidP="00DC6808">
            <w:pPr>
              <w:widowControl w:val="0"/>
              <w:spacing w:before="240" w:after="240" w:line="259" w:lineRule="auto"/>
              <w:jc w:val="center"/>
            </w:pPr>
            <w:r w:rsidRPr="0075281A">
              <w:rPr>
                <w:rFonts w:eastAsia="맑은 고딕"/>
                <w:i/>
                <w:iCs/>
              </w:rPr>
              <w:t>Unbowed</w:t>
            </w:r>
          </w:p>
        </w:tc>
        <w:tc>
          <w:tcPr>
            <w:tcW w:w="2414" w:type="dxa"/>
            <w:vAlign w:val="center"/>
          </w:tcPr>
          <w:p w14:paraId="1ED3C2BA" w14:textId="5C85151B" w:rsidR="003569C9" w:rsidRPr="0075281A" w:rsidRDefault="003569C9" w:rsidP="00DC6808">
            <w:pPr>
              <w:widowControl w:val="0"/>
              <w:spacing w:before="240" w:after="240" w:line="259" w:lineRule="auto"/>
              <w:jc w:val="center"/>
            </w:pPr>
            <w:r w:rsidRPr="0075281A">
              <w:rPr>
                <w:rFonts w:eastAsia="맑은 고딕"/>
              </w:rPr>
              <w:t>CHUNG Jiyoung</w:t>
            </w:r>
          </w:p>
        </w:tc>
        <w:tc>
          <w:tcPr>
            <w:tcW w:w="2128" w:type="dxa"/>
            <w:vAlign w:val="center"/>
          </w:tcPr>
          <w:p w14:paraId="467072D3" w14:textId="3BF5A07C" w:rsidR="003569C9" w:rsidRPr="0075281A" w:rsidRDefault="003569C9" w:rsidP="00DC6808">
            <w:pPr>
              <w:widowControl w:val="0"/>
              <w:spacing w:before="240" w:after="240" w:line="259" w:lineRule="auto"/>
              <w:jc w:val="center"/>
              <w:rPr>
                <w:rFonts w:eastAsia="맑은 고딕"/>
              </w:rPr>
            </w:pPr>
            <w:r w:rsidRPr="002B35D2">
              <w:rPr>
                <w:rFonts w:eastAsia="맑은 고딕" w:hint="eastAsia"/>
              </w:rPr>
              <w:t>Fiction</w:t>
            </w:r>
          </w:p>
        </w:tc>
        <w:tc>
          <w:tcPr>
            <w:tcW w:w="2293" w:type="dxa"/>
            <w:vAlign w:val="center"/>
          </w:tcPr>
          <w:p w14:paraId="3CE210CB" w14:textId="05FC986E" w:rsidR="003569C9" w:rsidRPr="0075281A" w:rsidRDefault="003569C9" w:rsidP="00DC6808">
            <w:pPr>
              <w:widowControl w:val="0"/>
              <w:spacing w:before="240" w:after="240" w:line="259" w:lineRule="auto"/>
              <w:jc w:val="center"/>
            </w:pPr>
            <w:r w:rsidRPr="0075281A">
              <w:rPr>
                <w:rFonts w:eastAsia="맑은 고딕"/>
              </w:rPr>
              <w:t>2011</w:t>
            </w:r>
          </w:p>
        </w:tc>
      </w:tr>
      <w:tr w:rsidR="003569C9" w14:paraId="4A57EA70" w14:textId="77777777" w:rsidTr="006C1FBE">
        <w:tc>
          <w:tcPr>
            <w:tcW w:w="2515" w:type="dxa"/>
            <w:vAlign w:val="center"/>
          </w:tcPr>
          <w:p w14:paraId="08A755D5" w14:textId="1A9C350F" w:rsidR="003569C9" w:rsidRPr="0075281A" w:rsidRDefault="003569C9" w:rsidP="00DC6808">
            <w:pPr>
              <w:widowControl w:val="0"/>
              <w:spacing w:before="240" w:after="240" w:line="259" w:lineRule="auto"/>
              <w:jc w:val="center"/>
            </w:pPr>
            <w:r w:rsidRPr="0075281A">
              <w:rPr>
                <w:rFonts w:eastAsia="맑은 고딕"/>
                <w:i/>
                <w:iCs/>
              </w:rPr>
              <w:t>Love and...</w:t>
            </w:r>
          </w:p>
        </w:tc>
        <w:tc>
          <w:tcPr>
            <w:tcW w:w="2414" w:type="dxa"/>
            <w:vAlign w:val="center"/>
          </w:tcPr>
          <w:p w14:paraId="169486FA" w14:textId="6A9E7947" w:rsidR="003569C9" w:rsidRPr="0075281A" w:rsidRDefault="003569C9" w:rsidP="00DC6808">
            <w:pPr>
              <w:widowControl w:val="0"/>
              <w:spacing w:before="240" w:after="240" w:line="259" w:lineRule="auto"/>
              <w:jc w:val="center"/>
            </w:pPr>
            <w:r w:rsidRPr="0075281A">
              <w:rPr>
                <w:rFonts w:eastAsia="맑은 고딕"/>
              </w:rPr>
              <w:t>ZHANG Lu</w:t>
            </w:r>
          </w:p>
        </w:tc>
        <w:tc>
          <w:tcPr>
            <w:tcW w:w="2128" w:type="dxa"/>
            <w:vAlign w:val="center"/>
          </w:tcPr>
          <w:p w14:paraId="76D25330" w14:textId="591A9987" w:rsidR="003569C9" w:rsidRPr="0075281A" w:rsidRDefault="003569C9" w:rsidP="00DC6808">
            <w:pPr>
              <w:widowControl w:val="0"/>
              <w:spacing w:before="240" w:after="240" w:line="259" w:lineRule="auto"/>
              <w:jc w:val="center"/>
              <w:rPr>
                <w:rFonts w:eastAsia="맑은 고딕"/>
              </w:rPr>
            </w:pPr>
            <w:r w:rsidRPr="002B35D2">
              <w:rPr>
                <w:rFonts w:eastAsia="맑은 고딕" w:hint="eastAsia"/>
              </w:rPr>
              <w:t>Fiction</w:t>
            </w:r>
          </w:p>
        </w:tc>
        <w:tc>
          <w:tcPr>
            <w:tcW w:w="2293" w:type="dxa"/>
            <w:vAlign w:val="center"/>
          </w:tcPr>
          <w:p w14:paraId="5B0AD9F1" w14:textId="62F1F1B3" w:rsidR="003569C9" w:rsidRPr="0075281A" w:rsidRDefault="003569C9" w:rsidP="00DC6808">
            <w:pPr>
              <w:widowControl w:val="0"/>
              <w:spacing w:before="240" w:after="240" w:line="259" w:lineRule="auto"/>
              <w:jc w:val="center"/>
            </w:pPr>
            <w:r w:rsidRPr="0075281A">
              <w:rPr>
                <w:rFonts w:eastAsia="맑은 고딕"/>
              </w:rPr>
              <w:t>2015</w:t>
            </w:r>
          </w:p>
        </w:tc>
      </w:tr>
    </w:tbl>
    <w:p w14:paraId="2BDB764A" w14:textId="77777777" w:rsidR="0075281A" w:rsidRPr="004D2774" w:rsidRDefault="0075281A" w:rsidP="0075281A">
      <w:pPr>
        <w:widowControl w:val="0"/>
        <w:spacing w:before="240" w:after="240" w:line="259" w:lineRule="auto"/>
      </w:pPr>
    </w:p>
    <w:sectPr w:rsidR="0075281A" w:rsidRPr="004D2774">
      <w:headerReference w:type="default" r:id="rId14"/>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586C0A" w14:textId="77777777" w:rsidR="000E5FB6" w:rsidRDefault="000E5FB6">
      <w:pPr>
        <w:spacing w:line="240" w:lineRule="auto"/>
      </w:pPr>
      <w:r>
        <w:separator/>
      </w:r>
    </w:p>
  </w:endnote>
  <w:endnote w:type="continuationSeparator" w:id="0">
    <w:p w14:paraId="03286B8A" w14:textId="77777777" w:rsidR="000E5FB6" w:rsidRDefault="000E5FB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embedRegular r:id="rId1" w:subsetted="1" w:fontKey="{AE16D40B-EFE8-4205-8844-6970E5B2F73B}"/>
  </w:font>
  <w:font w:name="함초롬바탕">
    <w:panose1 w:val="02030604000101010101"/>
    <w:charset w:val="81"/>
    <w:family w:val="modern"/>
    <w:pitch w:val="variable"/>
    <w:sig w:usb0="F7002EFF" w:usb1="19DFFFFF" w:usb2="001BFDD7" w:usb3="00000000" w:csb0="001F01FF" w:csb1="00000000"/>
  </w:font>
  <w:font w:name="Cambria Math">
    <w:panose1 w:val="02040503050406030204"/>
    <w:charset w:val="00"/>
    <w:family w:val="roman"/>
    <w:pitch w:val="variable"/>
    <w:sig w:usb0="E00006FF" w:usb1="420024FF" w:usb2="02000000" w:usb3="00000000" w:csb0="0000019F" w:csb1="00000000"/>
    <w:embedRegular r:id="rId2" w:fontKey="{BA81690D-3028-4A7F-BEBA-BCA02385864D}"/>
  </w:font>
  <w:font w:name="Calibri">
    <w:panose1 w:val="020F0502020204030204"/>
    <w:charset w:val="00"/>
    <w:family w:val="swiss"/>
    <w:pitch w:val="variable"/>
    <w:sig w:usb0="E4002EFF" w:usb1="C200247B" w:usb2="00000009" w:usb3="00000000" w:csb0="000001FF" w:csb1="00000000"/>
    <w:embedRegular r:id="rId3" w:fontKey="{7312F132-A68A-483E-88CD-CF52FA1C2CB1}"/>
  </w:font>
  <w:font w:name="Cambria">
    <w:panose1 w:val="02040503050406030204"/>
    <w:charset w:val="00"/>
    <w:family w:val="roman"/>
    <w:pitch w:val="variable"/>
    <w:sig w:usb0="E00006FF" w:usb1="420024FF" w:usb2="02000000" w:usb3="00000000" w:csb0="0000019F" w:csb1="00000000"/>
    <w:embedRegular r:id="rId4" w:fontKey="{323C3EA8-45F1-4823-9438-1881FC0F657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84FFBF" w14:textId="77777777" w:rsidR="000E5FB6" w:rsidRDefault="000E5FB6">
      <w:pPr>
        <w:spacing w:line="240" w:lineRule="auto"/>
      </w:pPr>
      <w:r>
        <w:separator/>
      </w:r>
    </w:p>
  </w:footnote>
  <w:footnote w:type="continuationSeparator" w:id="0">
    <w:p w14:paraId="02E3DE48" w14:textId="77777777" w:rsidR="000E5FB6" w:rsidRDefault="000E5FB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ABD6" w14:textId="78444879" w:rsidR="00DF295D" w:rsidRDefault="001313E9">
    <w:pPr>
      <w:widowControl w:val="0"/>
      <w:tabs>
        <w:tab w:val="center" w:pos="4513"/>
        <w:tab w:val="right" w:pos="9026"/>
      </w:tabs>
      <w:spacing w:after="160" w:line="259" w:lineRule="auto"/>
      <w:jc w:val="right"/>
      <w:rPr>
        <w:i/>
        <w:iCs/>
        <w:sz w:val="20"/>
        <w:szCs w:val="20"/>
      </w:rPr>
    </w:pPr>
    <w:r>
      <w:rPr>
        <w:i/>
        <w:iCs/>
        <w:sz w:val="20"/>
        <w:szCs w:val="20"/>
      </w:rPr>
      <w:t>Press Release 0</w:t>
    </w:r>
    <w:r w:rsidR="00360553">
      <w:rPr>
        <w:rFonts w:hint="eastAsia"/>
        <w:i/>
        <w:iCs/>
        <w:sz w:val="20"/>
        <w:szCs w:val="20"/>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A833F7"/>
    <w:multiLevelType w:val="multilevel"/>
    <w:tmpl w:val="6C70A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0313EC5"/>
    <w:multiLevelType w:val="multilevel"/>
    <w:tmpl w:val="8A209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691347DF"/>
    <w:multiLevelType w:val="multilevel"/>
    <w:tmpl w:val="9A7021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859194107">
    <w:abstractNumId w:val="2"/>
  </w:num>
  <w:num w:numId="2" w16cid:durableId="1020081567">
    <w:abstractNumId w:val="1"/>
  </w:num>
  <w:num w:numId="3" w16cid:durableId="6102369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295D"/>
    <w:rsid w:val="00014ADE"/>
    <w:rsid w:val="00015F48"/>
    <w:rsid w:val="00031293"/>
    <w:rsid w:val="00042ED9"/>
    <w:rsid w:val="00046D1E"/>
    <w:rsid w:val="00057355"/>
    <w:rsid w:val="000D3941"/>
    <w:rsid w:val="000E2B61"/>
    <w:rsid w:val="000E5FB6"/>
    <w:rsid w:val="000F3E73"/>
    <w:rsid w:val="00101EC9"/>
    <w:rsid w:val="00104D66"/>
    <w:rsid w:val="001125EA"/>
    <w:rsid w:val="001234BE"/>
    <w:rsid w:val="001313E9"/>
    <w:rsid w:val="001334C4"/>
    <w:rsid w:val="001373DC"/>
    <w:rsid w:val="00156F6B"/>
    <w:rsid w:val="0017189E"/>
    <w:rsid w:val="00191977"/>
    <w:rsid w:val="001B7B77"/>
    <w:rsid w:val="001C3EA4"/>
    <w:rsid w:val="001D5B89"/>
    <w:rsid w:val="001E35BF"/>
    <w:rsid w:val="00203322"/>
    <w:rsid w:val="00222AF8"/>
    <w:rsid w:val="00240620"/>
    <w:rsid w:val="00250EC4"/>
    <w:rsid w:val="00270FFF"/>
    <w:rsid w:val="00273092"/>
    <w:rsid w:val="00276C2E"/>
    <w:rsid w:val="00297A02"/>
    <w:rsid w:val="002C043C"/>
    <w:rsid w:val="002D4F73"/>
    <w:rsid w:val="002D6EC0"/>
    <w:rsid w:val="002E38DA"/>
    <w:rsid w:val="002E6165"/>
    <w:rsid w:val="00302674"/>
    <w:rsid w:val="00327552"/>
    <w:rsid w:val="00343663"/>
    <w:rsid w:val="00354816"/>
    <w:rsid w:val="003569C9"/>
    <w:rsid w:val="00360553"/>
    <w:rsid w:val="003616D7"/>
    <w:rsid w:val="00372FC9"/>
    <w:rsid w:val="003811BA"/>
    <w:rsid w:val="00391BD4"/>
    <w:rsid w:val="004046D0"/>
    <w:rsid w:val="00412AA6"/>
    <w:rsid w:val="00432595"/>
    <w:rsid w:val="004505AF"/>
    <w:rsid w:val="00456D22"/>
    <w:rsid w:val="00457D2E"/>
    <w:rsid w:val="004674EF"/>
    <w:rsid w:val="004852EC"/>
    <w:rsid w:val="004953F0"/>
    <w:rsid w:val="004B3421"/>
    <w:rsid w:val="004C1FBB"/>
    <w:rsid w:val="004C2106"/>
    <w:rsid w:val="004C3E1E"/>
    <w:rsid w:val="004D2774"/>
    <w:rsid w:val="004D3A26"/>
    <w:rsid w:val="004D68FE"/>
    <w:rsid w:val="004E1612"/>
    <w:rsid w:val="00505162"/>
    <w:rsid w:val="00523B79"/>
    <w:rsid w:val="0052591B"/>
    <w:rsid w:val="00566BDC"/>
    <w:rsid w:val="00566F6C"/>
    <w:rsid w:val="00591B96"/>
    <w:rsid w:val="005D5B20"/>
    <w:rsid w:val="005E0DF1"/>
    <w:rsid w:val="005F37D9"/>
    <w:rsid w:val="00616E07"/>
    <w:rsid w:val="00622373"/>
    <w:rsid w:val="00633AF5"/>
    <w:rsid w:val="0066113B"/>
    <w:rsid w:val="0069267C"/>
    <w:rsid w:val="006B0E0B"/>
    <w:rsid w:val="006B579A"/>
    <w:rsid w:val="006C1FBE"/>
    <w:rsid w:val="006C6F7E"/>
    <w:rsid w:val="006E7B6A"/>
    <w:rsid w:val="007075FA"/>
    <w:rsid w:val="00712197"/>
    <w:rsid w:val="00713041"/>
    <w:rsid w:val="0075281A"/>
    <w:rsid w:val="007861F0"/>
    <w:rsid w:val="007C37BD"/>
    <w:rsid w:val="007D3AFF"/>
    <w:rsid w:val="007E4E5F"/>
    <w:rsid w:val="007F2894"/>
    <w:rsid w:val="007F678E"/>
    <w:rsid w:val="008074E9"/>
    <w:rsid w:val="00834094"/>
    <w:rsid w:val="0084374C"/>
    <w:rsid w:val="00845D53"/>
    <w:rsid w:val="0086103A"/>
    <w:rsid w:val="008742D7"/>
    <w:rsid w:val="008B70D4"/>
    <w:rsid w:val="008E134B"/>
    <w:rsid w:val="008E2DBB"/>
    <w:rsid w:val="008F0B8A"/>
    <w:rsid w:val="008F6DAC"/>
    <w:rsid w:val="00911DBB"/>
    <w:rsid w:val="00911E96"/>
    <w:rsid w:val="00922115"/>
    <w:rsid w:val="009276AA"/>
    <w:rsid w:val="009368BF"/>
    <w:rsid w:val="00955013"/>
    <w:rsid w:val="0097407F"/>
    <w:rsid w:val="00994128"/>
    <w:rsid w:val="009D1A2D"/>
    <w:rsid w:val="009D6950"/>
    <w:rsid w:val="00A17CF4"/>
    <w:rsid w:val="00A2451D"/>
    <w:rsid w:val="00A32C47"/>
    <w:rsid w:val="00A47984"/>
    <w:rsid w:val="00A47BF5"/>
    <w:rsid w:val="00A615FA"/>
    <w:rsid w:val="00A8098F"/>
    <w:rsid w:val="00AA499D"/>
    <w:rsid w:val="00AA651E"/>
    <w:rsid w:val="00AC164C"/>
    <w:rsid w:val="00AC2F6A"/>
    <w:rsid w:val="00AC59CB"/>
    <w:rsid w:val="00AD247B"/>
    <w:rsid w:val="00AF74DA"/>
    <w:rsid w:val="00B072EA"/>
    <w:rsid w:val="00B17D99"/>
    <w:rsid w:val="00B35D8C"/>
    <w:rsid w:val="00B421C6"/>
    <w:rsid w:val="00B8440C"/>
    <w:rsid w:val="00B96F1D"/>
    <w:rsid w:val="00BA08B1"/>
    <w:rsid w:val="00BA38B8"/>
    <w:rsid w:val="00BB0A24"/>
    <w:rsid w:val="00BE1B03"/>
    <w:rsid w:val="00C17F48"/>
    <w:rsid w:val="00C231CB"/>
    <w:rsid w:val="00C425AA"/>
    <w:rsid w:val="00C435B0"/>
    <w:rsid w:val="00C4769C"/>
    <w:rsid w:val="00C66406"/>
    <w:rsid w:val="00CD24A6"/>
    <w:rsid w:val="00CD646B"/>
    <w:rsid w:val="00CE5A55"/>
    <w:rsid w:val="00CE6B32"/>
    <w:rsid w:val="00CF044F"/>
    <w:rsid w:val="00D107AB"/>
    <w:rsid w:val="00D13E64"/>
    <w:rsid w:val="00D14973"/>
    <w:rsid w:val="00DA26AB"/>
    <w:rsid w:val="00DA7C77"/>
    <w:rsid w:val="00DC6808"/>
    <w:rsid w:val="00DD1982"/>
    <w:rsid w:val="00DF295D"/>
    <w:rsid w:val="00DF481A"/>
    <w:rsid w:val="00DF61B1"/>
    <w:rsid w:val="00EA5676"/>
    <w:rsid w:val="00EB129A"/>
    <w:rsid w:val="00EB19C2"/>
    <w:rsid w:val="00EB7EA3"/>
    <w:rsid w:val="00EB7EC3"/>
    <w:rsid w:val="00EE0D1B"/>
    <w:rsid w:val="00F05AB2"/>
    <w:rsid w:val="00F42DC3"/>
    <w:rsid w:val="00F43360"/>
    <w:rsid w:val="00F9129E"/>
    <w:rsid w:val="00FD1092"/>
    <w:rsid w:val="00FD250C"/>
    <w:rsid w:val="00FE2D6E"/>
    <w:rsid w:val="00FE79CC"/>
    <w:rsid w:val="00FF0F54"/>
    <w:rsid w:val="00FF249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024588"/>
  <w15:docId w15:val="{FF5EC454-512C-415A-B6DE-85DCD89619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sz w:val="22"/>
        <w:szCs w:val="22"/>
        <w:lang w:val="en" w:eastAsia="ko-K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table" w:customStyle="1" w:styleId="TableNormal0">
    <w:name w:val="Table Normal"/>
    <w:tblPr>
      <w:tblCellMar>
        <w:top w:w="0" w:type="dxa"/>
        <w:left w:w="0" w:type="dxa"/>
        <w:bottom w:w="0" w:type="dxa"/>
        <w:right w:w="0" w:type="dxa"/>
      </w:tblCellMar>
    </w:tblPr>
  </w:style>
  <w:style w:type="table" w:customStyle="1" w:styleId="a4">
    <w:basedOn w:val="TableNormal0"/>
    <w:tblPr>
      <w:tblStyleRowBandSize w:val="1"/>
      <w:tblStyleColBandSize w:val="1"/>
    </w:tblPr>
  </w:style>
  <w:style w:type="paragraph" w:styleId="a5">
    <w:name w:val="header"/>
    <w:link w:val="Char"/>
    <w:uiPriority w:val="99"/>
    <w:unhideWhenUsed/>
    <w:rsid w:val="0093511F"/>
    <w:pPr>
      <w:tabs>
        <w:tab w:val="center" w:pos="4513"/>
        <w:tab w:val="right" w:pos="9026"/>
      </w:tabs>
      <w:snapToGrid w:val="0"/>
    </w:pPr>
  </w:style>
  <w:style w:type="character" w:customStyle="1" w:styleId="Char">
    <w:name w:val="머리글 Char"/>
    <w:basedOn w:val="a0"/>
    <w:link w:val="a5"/>
    <w:uiPriority w:val="99"/>
    <w:rsid w:val="0093511F"/>
  </w:style>
  <w:style w:type="paragraph" w:styleId="a6">
    <w:name w:val="footer"/>
    <w:link w:val="Char0"/>
    <w:uiPriority w:val="99"/>
    <w:unhideWhenUsed/>
    <w:rsid w:val="0093511F"/>
    <w:pPr>
      <w:tabs>
        <w:tab w:val="center" w:pos="4513"/>
        <w:tab w:val="right" w:pos="9026"/>
      </w:tabs>
      <w:snapToGrid w:val="0"/>
    </w:pPr>
  </w:style>
  <w:style w:type="character" w:customStyle="1" w:styleId="Char0">
    <w:name w:val="바닥글 Char"/>
    <w:basedOn w:val="a0"/>
    <w:link w:val="a6"/>
    <w:uiPriority w:val="99"/>
    <w:rsid w:val="0093511F"/>
  </w:style>
  <w:style w:type="table" w:styleId="a7">
    <w:name w:val="Table Grid"/>
    <w:basedOn w:val="a1"/>
    <w:uiPriority w:val="39"/>
    <w:rsid w:val="0093511F"/>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uiPriority w:val="99"/>
    <w:unhideWhenUsed/>
    <w:rsid w:val="0093511F"/>
    <w:rPr>
      <w:color w:val="0000FF" w:themeColor="hyperlink"/>
      <w:u w:val="single"/>
    </w:rPr>
  </w:style>
  <w:style w:type="character" w:styleId="a9">
    <w:name w:val="Unresolved Mention"/>
    <w:basedOn w:val="a0"/>
    <w:uiPriority w:val="99"/>
    <w:semiHidden/>
    <w:unhideWhenUsed/>
    <w:rsid w:val="0093511F"/>
    <w:rPr>
      <w:color w:val="605E5C"/>
      <w:shd w:val="clear" w:color="auto" w:fill="E1DFDD"/>
    </w:rPr>
  </w:style>
  <w:style w:type="character" w:styleId="aa">
    <w:name w:val="annotation reference"/>
    <w:basedOn w:val="a0"/>
    <w:uiPriority w:val="99"/>
    <w:semiHidden/>
    <w:unhideWhenUsed/>
    <w:rsid w:val="00CB47C9"/>
    <w:rPr>
      <w:sz w:val="18"/>
      <w:szCs w:val="18"/>
    </w:rPr>
  </w:style>
  <w:style w:type="paragraph" w:styleId="ab">
    <w:name w:val="annotation text"/>
    <w:link w:val="Char1"/>
    <w:uiPriority w:val="99"/>
    <w:unhideWhenUsed/>
    <w:rsid w:val="00CB47C9"/>
  </w:style>
  <w:style w:type="character" w:customStyle="1" w:styleId="Char1">
    <w:name w:val="메모 텍스트 Char"/>
    <w:basedOn w:val="a0"/>
    <w:link w:val="ab"/>
    <w:uiPriority w:val="99"/>
    <w:rsid w:val="00CB47C9"/>
  </w:style>
  <w:style w:type="paragraph" w:styleId="ac">
    <w:name w:val="annotation subject"/>
    <w:basedOn w:val="ab"/>
    <w:next w:val="ab"/>
    <w:link w:val="Char2"/>
    <w:uiPriority w:val="99"/>
    <w:semiHidden/>
    <w:unhideWhenUsed/>
    <w:rsid w:val="00CB47C9"/>
    <w:rPr>
      <w:b/>
      <w:bCs/>
    </w:rPr>
  </w:style>
  <w:style w:type="character" w:customStyle="1" w:styleId="Char2">
    <w:name w:val="메모 주제 Char"/>
    <w:basedOn w:val="Char1"/>
    <w:link w:val="ac"/>
    <w:uiPriority w:val="99"/>
    <w:semiHidden/>
    <w:rsid w:val="00CB47C9"/>
    <w:rPr>
      <w:b/>
      <w:bCs/>
    </w:rPr>
  </w:style>
  <w:style w:type="paragraph" w:styleId="ad">
    <w:name w:val="List Paragraph"/>
    <w:uiPriority w:val="34"/>
    <w:qFormat/>
    <w:rsid w:val="00CB47C9"/>
    <w:pPr>
      <w:ind w:leftChars="400" w:left="800"/>
    </w:pPr>
  </w:style>
  <w:style w:type="paragraph" w:styleId="ae">
    <w:name w:val="No Spacing"/>
    <w:uiPriority w:val="1"/>
    <w:qFormat/>
    <w:rsid w:val="00684D11"/>
    <w:pPr>
      <w:spacing w:line="240" w:lineRule="auto"/>
    </w:pPr>
  </w:style>
  <w:style w:type="character" w:styleId="af">
    <w:name w:val="FollowedHyperlink"/>
    <w:basedOn w:val="a0"/>
    <w:uiPriority w:val="99"/>
    <w:semiHidden/>
    <w:unhideWhenUsed/>
    <w:rsid w:val="008768BC"/>
    <w:rPr>
      <w:color w:val="800080" w:themeColor="followedHyperlink"/>
      <w:u w:val="single"/>
    </w:rPr>
  </w:style>
  <w:style w:type="paragraph" w:styleId="af0">
    <w:name w:val="Normal (Web)"/>
    <w:uiPriority w:val="99"/>
    <w:semiHidden/>
    <w:unhideWhenUsed/>
    <w:rsid w:val="000E1FE1"/>
    <w:rPr>
      <w:rFonts w:ascii="Times New Roman" w:hAnsi="Times New Roman" w:cs="Times New Roman"/>
      <w:sz w:val="24"/>
      <w:szCs w:val="24"/>
    </w:rPr>
  </w:style>
  <w:style w:type="paragraph" w:styleId="af1">
    <w:name w:val="Subtitle"/>
    <w:basedOn w:val="a"/>
    <w:next w:val="a"/>
    <w:uiPriority w:val="11"/>
    <w:qFormat/>
    <w:pPr>
      <w:keepNext/>
      <w:keepLines/>
      <w:spacing w:after="320"/>
    </w:pPr>
    <w:rPr>
      <w:color w:val="666666"/>
      <w:sz w:val="30"/>
      <w:szCs w:val="30"/>
    </w:rPr>
  </w:style>
  <w:style w:type="table" w:customStyle="1" w:styleId="af2">
    <w:basedOn w:val="TableNormal0"/>
    <w:tblPr>
      <w:tblStyleRowBandSize w:val="1"/>
      <w:tblStyleColBandSize w:val="1"/>
    </w:tblPr>
  </w:style>
  <w:style w:type="paragraph" w:customStyle="1" w:styleId="af3">
    <w:name w:val="바탕글"/>
    <w:basedOn w:val="a"/>
    <w:rsid w:val="0075281A"/>
    <w:pPr>
      <w:widowControl w:val="0"/>
      <w:wordWrap w:val="0"/>
      <w:autoSpaceDE w:val="0"/>
      <w:autoSpaceDN w:val="0"/>
      <w:spacing w:line="384" w:lineRule="auto"/>
      <w:jc w:val="both"/>
      <w:textAlignment w:val="baseline"/>
    </w:pPr>
    <w:rPr>
      <w:rFonts w:ascii="함초롬바탕" w:eastAsia="Times New Roman" w:hAnsi="Times New Roman" w:cs="Times New Roman"/>
      <w:color w:val="000000"/>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jp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jp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FkeNZN3xZQXjR7sttq+Nd5Iofw==">CgMxLjAaHQoBMBIYChYIB0ISEhBBcmlhbCBVbmljb2RlIE1TOAByITE4LXRodFc1RF9vNXRDR0JXNEVaZW95end3MXNtcDZqVA==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82446C9-898D-4521-96AC-87E4D827A6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292</TotalTime>
  <Pages>4</Pages>
  <Words>597</Words>
  <Characters>3404</Characters>
  <Application>Microsoft Office Word</Application>
  <DocSecurity>0</DocSecurity>
  <Lines>28</Lines>
  <Paragraphs>7</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3994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Yong-Suk Kim</cp:lastModifiedBy>
  <cp:revision>45</cp:revision>
  <cp:lastPrinted>2026-03-25T04:38:00Z</cp:lastPrinted>
  <dcterms:created xsi:type="dcterms:W3CDTF">2026-03-23T01:39:00Z</dcterms:created>
  <dcterms:modified xsi:type="dcterms:W3CDTF">2026-03-25T07:39:00Z</dcterms:modified>
</cp:coreProperties>
</file>